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2C977C" w14:textId="77777777" w:rsidR="00EF3F99" w:rsidRDefault="00EF3F99">
      <w:pPr>
        <w:ind w:firstLineChars="200" w:firstLine="720"/>
        <w:rPr>
          <w:rStyle w:val="NormalCharacter"/>
          <w:rFonts w:ascii="宋体" w:hAnsi="宋体"/>
          <w:color w:val="000000"/>
          <w:sz w:val="36"/>
          <w:szCs w:val="36"/>
        </w:rPr>
      </w:pPr>
    </w:p>
    <w:p w14:paraId="24BC3D9A" w14:textId="77777777" w:rsidR="00EF3F99" w:rsidRDefault="00EF3F99">
      <w:pPr>
        <w:ind w:firstLineChars="200" w:firstLine="720"/>
        <w:rPr>
          <w:rStyle w:val="NormalCharacter"/>
          <w:rFonts w:ascii="宋体" w:hAnsi="宋体"/>
          <w:color w:val="000000"/>
          <w:sz w:val="36"/>
          <w:szCs w:val="36"/>
        </w:rPr>
      </w:pPr>
    </w:p>
    <w:p w14:paraId="6493F058" w14:textId="77777777" w:rsidR="00EF3F99" w:rsidRDefault="008462E1">
      <w:pPr>
        <w:ind w:firstLineChars="100" w:firstLine="480"/>
        <w:rPr>
          <w:rStyle w:val="NormalCharacter"/>
          <w:rFonts w:ascii="宋体" w:hAnsi="宋体"/>
          <w:color w:val="000000"/>
          <w:sz w:val="48"/>
          <w:szCs w:val="48"/>
        </w:rPr>
      </w:pPr>
      <w:r>
        <w:rPr>
          <w:rStyle w:val="NormalCharacter"/>
          <w:rFonts w:ascii="宋体" w:hAnsi="宋体"/>
          <w:color w:val="000000"/>
          <w:sz w:val="48"/>
          <w:szCs w:val="48"/>
        </w:rPr>
        <w:t>公开选择交售报废机动车回收企业</w:t>
      </w:r>
    </w:p>
    <w:p w14:paraId="1A78510A" w14:textId="77777777" w:rsidR="00EF3F99" w:rsidRDefault="008462E1">
      <w:pPr>
        <w:rPr>
          <w:rStyle w:val="NormalCharacter"/>
          <w:rFonts w:ascii="宋体" w:hAnsi="宋体"/>
          <w:color w:val="000000"/>
          <w:sz w:val="48"/>
          <w:szCs w:val="48"/>
        </w:rPr>
      </w:pPr>
      <w:r>
        <w:rPr>
          <w:rStyle w:val="NormalCharacter"/>
          <w:rFonts w:ascii="宋体" w:hAnsi="宋体"/>
          <w:color w:val="000000"/>
          <w:sz w:val="48"/>
          <w:szCs w:val="48"/>
        </w:rPr>
        <w:t xml:space="preserve">            </w:t>
      </w:r>
    </w:p>
    <w:p w14:paraId="14C9A3C8" w14:textId="77777777" w:rsidR="00EF3F99" w:rsidRDefault="00EF3F99">
      <w:pPr>
        <w:rPr>
          <w:rStyle w:val="NormalCharacter"/>
          <w:rFonts w:ascii="宋体" w:hAnsi="宋体"/>
          <w:color w:val="000000"/>
          <w:sz w:val="48"/>
          <w:szCs w:val="48"/>
        </w:rPr>
      </w:pPr>
    </w:p>
    <w:p w14:paraId="169CFD82" w14:textId="77777777" w:rsidR="00EF3F99" w:rsidRDefault="00EF3F99">
      <w:pPr>
        <w:rPr>
          <w:rStyle w:val="NormalCharacter"/>
          <w:rFonts w:ascii="宋体" w:hAnsi="宋体"/>
          <w:color w:val="000000"/>
          <w:sz w:val="48"/>
          <w:szCs w:val="48"/>
        </w:rPr>
      </w:pPr>
    </w:p>
    <w:p w14:paraId="1FB63381" w14:textId="77777777" w:rsidR="00EF3F99" w:rsidRDefault="00EF3F99">
      <w:pPr>
        <w:rPr>
          <w:rStyle w:val="NormalCharacter"/>
          <w:rFonts w:ascii="宋体" w:hAnsi="宋体"/>
          <w:color w:val="000000"/>
          <w:sz w:val="48"/>
          <w:szCs w:val="48"/>
        </w:rPr>
      </w:pPr>
    </w:p>
    <w:p w14:paraId="2BE29616" w14:textId="77777777" w:rsidR="00EF3F99" w:rsidRDefault="00EF3F99">
      <w:pPr>
        <w:rPr>
          <w:rStyle w:val="NormalCharacter"/>
          <w:rFonts w:ascii="宋体" w:hAnsi="宋体"/>
          <w:color w:val="000000"/>
          <w:sz w:val="48"/>
          <w:szCs w:val="48"/>
        </w:rPr>
      </w:pPr>
    </w:p>
    <w:p w14:paraId="2EA482A4" w14:textId="77777777" w:rsidR="00EF3F99" w:rsidRDefault="00EF3F99">
      <w:pPr>
        <w:rPr>
          <w:rStyle w:val="NormalCharacter"/>
          <w:rFonts w:ascii="宋体" w:hAnsi="宋体"/>
          <w:color w:val="000000"/>
          <w:sz w:val="48"/>
          <w:szCs w:val="48"/>
        </w:rPr>
      </w:pPr>
    </w:p>
    <w:p w14:paraId="78348D57" w14:textId="77777777" w:rsidR="00EF3F99" w:rsidRDefault="00EF3F99">
      <w:pPr>
        <w:rPr>
          <w:rStyle w:val="NormalCharacter"/>
          <w:rFonts w:ascii="宋体" w:hAnsi="宋体"/>
          <w:color w:val="000000"/>
          <w:sz w:val="48"/>
          <w:szCs w:val="48"/>
        </w:rPr>
      </w:pPr>
    </w:p>
    <w:p w14:paraId="131F328D" w14:textId="77777777" w:rsidR="00EF3F99" w:rsidRDefault="00EF3F99">
      <w:pPr>
        <w:rPr>
          <w:rStyle w:val="NormalCharacter"/>
          <w:rFonts w:ascii="宋体" w:hAnsi="宋体"/>
          <w:color w:val="000000"/>
          <w:sz w:val="48"/>
          <w:szCs w:val="48"/>
        </w:rPr>
      </w:pPr>
    </w:p>
    <w:p w14:paraId="2EE30D16" w14:textId="77777777" w:rsidR="00EF3F99" w:rsidRDefault="008462E1">
      <w:pPr>
        <w:jc w:val="center"/>
        <w:rPr>
          <w:rStyle w:val="NormalCharacter"/>
          <w:rFonts w:ascii="宋体" w:hAnsi="宋体"/>
          <w:color w:val="FF0000"/>
          <w:sz w:val="52"/>
          <w:szCs w:val="52"/>
        </w:rPr>
      </w:pPr>
      <w:r>
        <w:rPr>
          <w:rStyle w:val="NormalCharacter"/>
          <w:rFonts w:ascii="宋体" w:hAnsi="宋体"/>
          <w:color w:val="000000"/>
          <w:sz w:val="52"/>
          <w:szCs w:val="52"/>
        </w:rPr>
        <w:t>竞价文件</w:t>
      </w:r>
    </w:p>
    <w:p w14:paraId="5779D1DE" w14:textId="77777777" w:rsidR="00EF3F99" w:rsidRDefault="008462E1">
      <w:pPr>
        <w:jc w:val="center"/>
        <w:rPr>
          <w:rStyle w:val="NormalCharacter"/>
          <w:rFonts w:ascii="宋体" w:hAnsi="宋体"/>
          <w:color w:val="000000"/>
          <w:sz w:val="28"/>
          <w:szCs w:val="28"/>
        </w:rPr>
      </w:pPr>
      <w:r>
        <w:rPr>
          <w:rStyle w:val="NormalCharacter"/>
          <w:rFonts w:ascii="宋体" w:hAnsi="宋体"/>
          <w:color w:val="000000"/>
          <w:sz w:val="28"/>
          <w:szCs w:val="28"/>
        </w:rPr>
        <w:t>交易编号：</w:t>
      </w:r>
      <w:r>
        <w:rPr>
          <w:rStyle w:val="NormalCharacter"/>
          <w:rFonts w:ascii="宋体" w:hAnsi="宋体"/>
          <w:color w:val="000000"/>
          <w:sz w:val="28"/>
          <w:szCs w:val="28"/>
        </w:rPr>
        <w:t>GKJJ2021-003</w:t>
      </w:r>
    </w:p>
    <w:p w14:paraId="7775196C" w14:textId="77777777" w:rsidR="00EF3F99" w:rsidRDefault="00EF3F99">
      <w:pPr>
        <w:rPr>
          <w:rStyle w:val="NormalCharacter"/>
          <w:rFonts w:ascii="宋体" w:hAnsi="宋体"/>
          <w:color w:val="000000"/>
          <w:sz w:val="28"/>
          <w:szCs w:val="28"/>
        </w:rPr>
      </w:pPr>
    </w:p>
    <w:p w14:paraId="625D3407" w14:textId="77777777" w:rsidR="00EF3F99" w:rsidRDefault="00EF3F99">
      <w:pPr>
        <w:rPr>
          <w:rStyle w:val="NormalCharacter"/>
          <w:rFonts w:ascii="宋体" w:hAnsi="宋体"/>
          <w:color w:val="000000"/>
          <w:sz w:val="48"/>
          <w:szCs w:val="48"/>
        </w:rPr>
      </w:pPr>
    </w:p>
    <w:p w14:paraId="2CA1CAAF" w14:textId="77777777" w:rsidR="00EF3F99" w:rsidRDefault="008462E1">
      <w:pPr>
        <w:rPr>
          <w:rStyle w:val="NormalCharacter"/>
          <w:rFonts w:ascii="宋体" w:hAnsi="宋体"/>
          <w:color w:val="000000"/>
          <w:sz w:val="48"/>
          <w:szCs w:val="48"/>
        </w:rPr>
      </w:pPr>
      <w:r>
        <w:rPr>
          <w:rStyle w:val="NormalCharacter"/>
          <w:rFonts w:ascii="宋体" w:hAnsi="宋体"/>
          <w:color w:val="000000"/>
          <w:sz w:val="48"/>
          <w:szCs w:val="48"/>
        </w:rPr>
        <w:t xml:space="preserve">        </w:t>
      </w:r>
    </w:p>
    <w:p w14:paraId="55E962C1" w14:textId="77777777" w:rsidR="00EF3F99" w:rsidRDefault="00EF3F99">
      <w:pPr>
        <w:rPr>
          <w:rStyle w:val="NormalCharacter"/>
          <w:rFonts w:ascii="宋体" w:hAnsi="宋体"/>
          <w:color w:val="000000"/>
          <w:sz w:val="48"/>
          <w:szCs w:val="48"/>
        </w:rPr>
      </w:pPr>
    </w:p>
    <w:p w14:paraId="757E7561" w14:textId="77777777" w:rsidR="00EF3F99" w:rsidRDefault="00EF3F99">
      <w:pPr>
        <w:rPr>
          <w:rStyle w:val="NormalCharacter"/>
          <w:rFonts w:ascii="宋体" w:hAnsi="宋体"/>
          <w:color w:val="000000"/>
          <w:sz w:val="48"/>
          <w:szCs w:val="48"/>
        </w:rPr>
      </w:pPr>
    </w:p>
    <w:p w14:paraId="0F6A0054" w14:textId="77777777" w:rsidR="00EF3F99" w:rsidRDefault="008462E1">
      <w:pPr>
        <w:rPr>
          <w:rStyle w:val="NormalCharacter"/>
          <w:rFonts w:ascii="宋体" w:hAnsi="宋体"/>
          <w:color w:val="000000"/>
          <w:sz w:val="36"/>
          <w:szCs w:val="36"/>
        </w:rPr>
      </w:pPr>
      <w:r>
        <w:rPr>
          <w:rStyle w:val="NormalCharacter"/>
          <w:rFonts w:ascii="宋体" w:hAnsi="宋体"/>
          <w:color w:val="000000"/>
          <w:sz w:val="48"/>
          <w:szCs w:val="48"/>
        </w:rPr>
        <w:t xml:space="preserve">            </w:t>
      </w:r>
      <w:r>
        <w:rPr>
          <w:rStyle w:val="NormalCharacter"/>
          <w:rFonts w:ascii="宋体" w:hAnsi="宋体"/>
          <w:color w:val="000000"/>
          <w:sz w:val="36"/>
          <w:szCs w:val="36"/>
        </w:rPr>
        <w:t>武陟县财政局</w:t>
      </w:r>
    </w:p>
    <w:p w14:paraId="709B542E" w14:textId="77777777" w:rsidR="00EF3F99" w:rsidRDefault="008462E1">
      <w:pPr>
        <w:rPr>
          <w:rStyle w:val="NormalCharacter"/>
          <w:rFonts w:ascii="宋体" w:hAnsi="宋体"/>
          <w:color w:val="FF0000"/>
          <w:sz w:val="36"/>
          <w:szCs w:val="36"/>
        </w:rPr>
      </w:pPr>
      <w:r>
        <w:rPr>
          <w:rStyle w:val="NormalCharacter"/>
          <w:rFonts w:ascii="宋体" w:hAnsi="宋体"/>
          <w:color w:val="000000"/>
          <w:sz w:val="36"/>
          <w:szCs w:val="36"/>
        </w:rPr>
        <w:t xml:space="preserve">             </w:t>
      </w:r>
      <w:r>
        <w:rPr>
          <w:rStyle w:val="NormalCharacter"/>
          <w:rFonts w:ascii="宋体" w:hAnsi="宋体"/>
          <w:color w:val="FF0000"/>
          <w:sz w:val="36"/>
          <w:szCs w:val="36"/>
        </w:rPr>
        <w:t xml:space="preserve"> </w:t>
      </w:r>
      <w:r>
        <w:rPr>
          <w:rStyle w:val="NormalCharacter"/>
          <w:rFonts w:ascii="宋体" w:hAnsi="宋体"/>
          <w:color w:val="000000" w:themeColor="text1"/>
          <w:sz w:val="36"/>
          <w:szCs w:val="36"/>
        </w:rPr>
        <w:t>2021</w:t>
      </w:r>
      <w:r>
        <w:rPr>
          <w:rStyle w:val="NormalCharacter"/>
          <w:rFonts w:ascii="宋体" w:hAnsi="宋体"/>
          <w:color w:val="000000" w:themeColor="text1"/>
          <w:sz w:val="36"/>
          <w:szCs w:val="36"/>
        </w:rPr>
        <w:t>年</w:t>
      </w:r>
      <w:r>
        <w:rPr>
          <w:rStyle w:val="NormalCharacter"/>
          <w:rFonts w:ascii="宋体" w:hAnsi="宋体"/>
          <w:color w:val="000000" w:themeColor="text1"/>
          <w:sz w:val="36"/>
          <w:szCs w:val="36"/>
        </w:rPr>
        <w:t>6</w:t>
      </w:r>
      <w:r>
        <w:rPr>
          <w:rStyle w:val="NormalCharacter"/>
          <w:rFonts w:ascii="宋体" w:hAnsi="宋体"/>
          <w:color w:val="000000" w:themeColor="text1"/>
          <w:sz w:val="36"/>
          <w:szCs w:val="36"/>
        </w:rPr>
        <w:t>月</w:t>
      </w:r>
      <w:r>
        <w:rPr>
          <w:rStyle w:val="NormalCharacter"/>
          <w:rFonts w:ascii="宋体" w:hAnsi="宋体"/>
          <w:color w:val="000000" w:themeColor="text1"/>
          <w:sz w:val="36"/>
          <w:szCs w:val="36"/>
        </w:rPr>
        <w:t>1</w:t>
      </w:r>
      <w:r>
        <w:rPr>
          <w:rStyle w:val="NormalCharacter"/>
          <w:rFonts w:ascii="宋体" w:hAnsi="宋体"/>
          <w:color w:val="000000" w:themeColor="text1"/>
          <w:sz w:val="36"/>
          <w:szCs w:val="36"/>
        </w:rPr>
        <w:t>日</w:t>
      </w:r>
    </w:p>
    <w:p w14:paraId="11F9555C" w14:textId="77777777" w:rsidR="00EF3F99" w:rsidRDefault="00EF3F99">
      <w:pPr>
        <w:rPr>
          <w:rStyle w:val="NormalCharacter"/>
          <w:rFonts w:ascii="宋体" w:hAnsi="宋体"/>
          <w:color w:val="FF0000"/>
          <w:sz w:val="36"/>
          <w:szCs w:val="36"/>
        </w:rPr>
      </w:pPr>
    </w:p>
    <w:p w14:paraId="254C6C96" w14:textId="77777777" w:rsidR="00EF3F99" w:rsidRDefault="00EF3F99">
      <w:pPr>
        <w:rPr>
          <w:rStyle w:val="NormalCharacter"/>
          <w:rFonts w:ascii="宋体" w:hAnsi="宋体"/>
          <w:color w:val="000000"/>
          <w:sz w:val="36"/>
          <w:szCs w:val="36"/>
        </w:rPr>
      </w:pPr>
    </w:p>
    <w:p w14:paraId="7FEE78E0" w14:textId="77777777" w:rsidR="00EF3F99" w:rsidRDefault="008462E1">
      <w:pPr>
        <w:spacing w:line="440" w:lineRule="exact"/>
        <w:ind w:firstLineChars="800" w:firstLine="2880"/>
        <w:rPr>
          <w:rStyle w:val="NormalCharacter"/>
          <w:rFonts w:ascii="宋体" w:hAnsi="宋体"/>
          <w:color w:val="000000"/>
          <w:sz w:val="36"/>
          <w:szCs w:val="36"/>
        </w:rPr>
      </w:pPr>
      <w:r>
        <w:rPr>
          <w:rStyle w:val="NormalCharacter"/>
          <w:rFonts w:ascii="宋体" w:hAnsi="宋体"/>
          <w:color w:val="000000"/>
          <w:sz w:val="36"/>
          <w:szCs w:val="36"/>
        </w:rPr>
        <w:t>第一章</w:t>
      </w:r>
      <w:r>
        <w:rPr>
          <w:rStyle w:val="NormalCharacter"/>
          <w:rFonts w:ascii="宋体" w:hAnsi="宋体"/>
          <w:color w:val="000000"/>
          <w:sz w:val="36"/>
          <w:szCs w:val="36"/>
        </w:rPr>
        <w:t xml:space="preserve"> </w:t>
      </w:r>
      <w:r>
        <w:rPr>
          <w:rStyle w:val="NormalCharacter"/>
          <w:rFonts w:ascii="宋体" w:hAnsi="宋体"/>
          <w:color w:val="000000"/>
          <w:sz w:val="36"/>
          <w:szCs w:val="36"/>
        </w:rPr>
        <w:t>竞价公告</w:t>
      </w:r>
    </w:p>
    <w:p w14:paraId="7AA02707" w14:textId="77777777" w:rsidR="00EF3F99" w:rsidRDefault="008462E1">
      <w:pPr>
        <w:spacing w:line="440" w:lineRule="exact"/>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一、项目概况：武陟县公安局交警大队移交我单位交通违法和事故无主车辆</w:t>
      </w:r>
      <w:r>
        <w:rPr>
          <w:rStyle w:val="NormalCharacter"/>
          <w:rFonts w:ascii="仿宋" w:eastAsia="仿宋" w:hAnsi="仿宋"/>
          <w:color w:val="000000"/>
          <w:sz w:val="28"/>
          <w:szCs w:val="28"/>
        </w:rPr>
        <w:t>2147</w:t>
      </w:r>
      <w:r>
        <w:rPr>
          <w:rStyle w:val="NormalCharacter"/>
          <w:rFonts w:ascii="仿宋" w:eastAsia="仿宋" w:hAnsi="仿宋"/>
          <w:color w:val="000000"/>
          <w:sz w:val="28"/>
          <w:szCs w:val="28"/>
        </w:rPr>
        <w:t>辆。现以网络竞价的方式，公开选择交售报废机动车回收企业，成交后，由我单位将报废机动车交售给成交的报废机动车回收企业。</w:t>
      </w:r>
    </w:p>
    <w:p w14:paraId="6D0628E8" w14:textId="77777777" w:rsidR="00EF3F99" w:rsidRDefault="008462E1">
      <w:pPr>
        <w:spacing w:line="440" w:lineRule="exact"/>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二、项目名称：公开选择交售报废机动车回收企业</w:t>
      </w:r>
    </w:p>
    <w:p w14:paraId="205C45BE" w14:textId="77777777" w:rsidR="00EF3F99" w:rsidRDefault="008462E1">
      <w:pPr>
        <w:ind w:firstLineChars="200" w:firstLine="560"/>
        <w:jc w:val="left"/>
        <w:rPr>
          <w:rStyle w:val="NormalCharacter"/>
          <w:rFonts w:ascii="仿宋" w:eastAsia="仿宋" w:hAnsi="仿宋"/>
          <w:color w:val="000000"/>
          <w:sz w:val="28"/>
          <w:szCs w:val="28"/>
        </w:rPr>
      </w:pPr>
      <w:r>
        <w:rPr>
          <w:rStyle w:val="NormalCharacter"/>
          <w:rFonts w:ascii="仿宋" w:eastAsia="仿宋" w:hAnsi="仿宋"/>
          <w:color w:val="000000"/>
          <w:sz w:val="28"/>
          <w:szCs w:val="28"/>
        </w:rPr>
        <w:t>三、交易编号：</w:t>
      </w:r>
      <w:r>
        <w:rPr>
          <w:rStyle w:val="NormalCharacter"/>
          <w:rFonts w:ascii="宋体" w:hAnsi="宋体"/>
          <w:color w:val="000000"/>
          <w:sz w:val="28"/>
          <w:szCs w:val="28"/>
        </w:rPr>
        <w:t>GKJJ2021-003</w:t>
      </w:r>
    </w:p>
    <w:p w14:paraId="0EEC4E70" w14:textId="77777777" w:rsidR="00EF3F99" w:rsidRDefault="008462E1">
      <w:pPr>
        <w:spacing w:line="440" w:lineRule="exact"/>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四、确认成交单位的方式：网络竞价价高者竞得</w:t>
      </w:r>
    </w:p>
    <w:p w14:paraId="1A89CBF2" w14:textId="77777777" w:rsidR="00EF3F99" w:rsidRDefault="008462E1">
      <w:pPr>
        <w:spacing w:line="440" w:lineRule="exact"/>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五、标的内容：将交通违法和事故无主车辆</w:t>
      </w:r>
      <w:r>
        <w:rPr>
          <w:rStyle w:val="NormalCharacter"/>
          <w:rFonts w:ascii="仿宋" w:eastAsia="仿宋" w:hAnsi="仿宋"/>
          <w:color w:val="000000"/>
          <w:sz w:val="28"/>
          <w:szCs w:val="28"/>
        </w:rPr>
        <w:t>2147</w:t>
      </w:r>
      <w:r>
        <w:rPr>
          <w:rStyle w:val="NormalCharacter"/>
          <w:rFonts w:ascii="仿宋" w:eastAsia="仿宋" w:hAnsi="仿宋"/>
          <w:color w:val="000000"/>
          <w:sz w:val="28"/>
          <w:szCs w:val="28"/>
        </w:rPr>
        <w:t>辆机动车交售给报废机动车回收企业（详见本公告附件）。</w:t>
      </w:r>
    </w:p>
    <w:p w14:paraId="3361D1AA" w14:textId="77777777" w:rsidR="00EF3F99" w:rsidRDefault="008462E1">
      <w:pPr>
        <w:spacing w:line="440" w:lineRule="exact"/>
        <w:ind w:firstLineChars="100" w:firstLine="280"/>
        <w:rPr>
          <w:rStyle w:val="NormalCharacter"/>
          <w:rFonts w:ascii="仿宋" w:eastAsia="仿宋" w:hAnsi="仿宋"/>
          <w:color w:val="000000"/>
          <w:sz w:val="28"/>
          <w:szCs w:val="28"/>
        </w:rPr>
      </w:pPr>
      <w:r>
        <w:rPr>
          <w:rStyle w:val="NormalCharacter"/>
          <w:rFonts w:ascii="仿宋" w:eastAsia="仿宋" w:hAnsi="仿宋"/>
          <w:color w:val="000000"/>
          <w:sz w:val="28"/>
          <w:szCs w:val="28"/>
        </w:rPr>
        <w:t xml:space="preserve">  </w:t>
      </w:r>
      <w:r>
        <w:rPr>
          <w:rStyle w:val="NormalCharacter"/>
          <w:rFonts w:ascii="仿宋" w:eastAsia="仿宋" w:hAnsi="仿宋"/>
          <w:color w:val="000000"/>
          <w:sz w:val="28"/>
          <w:szCs w:val="28"/>
        </w:rPr>
        <w:t>六、参与竞价报废机动车回收企业的资格要求：</w:t>
      </w:r>
    </w:p>
    <w:p w14:paraId="4AB53CED" w14:textId="77777777" w:rsidR="00EF3F99" w:rsidRDefault="008462E1">
      <w:pPr>
        <w:spacing w:line="440" w:lineRule="exact"/>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1.</w:t>
      </w:r>
      <w:r>
        <w:rPr>
          <w:rStyle w:val="NormalCharacter"/>
          <w:rFonts w:ascii="仿宋" w:eastAsia="仿宋" w:hAnsi="仿宋"/>
          <w:color w:val="000000"/>
          <w:sz w:val="28"/>
          <w:szCs w:val="28"/>
        </w:rPr>
        <w:t>具有有效的营业执照；</w:t>
      </w:r>
    </w:p>
    <w:p w14:paraId="25EF2598" w14:textId="77777777" w:rsidR="00EF3F99" w:rsidRDefault="008462E1">
      <w:pPr>
        <w:spacing w:line="440" w:lineRule="exact"/>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2.</w:t>
      </w:r>
      <w:r>
        <w:rPr>
          <w:rStyle w:val="NormalCharacter"/>
          <w:rFonts w:ascii="仿宋" w:eastAsia="仿宋" w:hAnsi="仿宋"/>
          <w:color w:val="000000"/>
          <w:sz w:val="28"/>
          <w:szCs w:val="28"/>
        </w:rPr>
        <w:t>省级商务部门颁发有效的《报废机动车回收拆解企业资质认定证书》；</w:t>
      </w:r>
    </w:p>
    <w:p w14:paraId="6281F55C" w14:textId="77777777" w:rsidR="00EF3F99" w:rsidRDefault="008462E1">
      <w:pPr>
        <w:spacing w:line="440" w:lineRule="exact"/>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3.</w:t>
      </w:r>
      <w:r>
        <w:rPr>
          <w:rStyle w:val="NormalCharacter"/>
          <w:rFonts w:ascii="仿宋" w:eastAsia="仿宋" w:hAnsi="仿宋"/>
          <w:color w:val="000000"/>
          <w:sz w:val="28"/>
          <w:szCs w:val="28"/>
        </w:rPr>
        <w:t>因标的存放地停车场租赁时间即将到期且标的数量较多，成交单位须在</w:t>
      </w:r>
      <w:r>
        <w:rPr>
          <w:rStyle w:val="NormalCharacter"/>
          <w:rFonts w:ascii="仿宋" w:eastAsia="仿宋" w:hAnsi="仿宋"/>
          <w:color w:val="000000"/>
          <w:sz w:val="28"/>
          <w:szCs w:val="28"/>
        </w:rPr>
        <w:t>2021</w:t>
      </w:r>
      <w:r>
        <w:rPr>
          <w:rStyle w:val="NormalCharacter"/>
          <w:rFonts w:ascii="仿宋" w:eastAsia="仿宋" w:hAnsi="仿宋"/>
          <w:color w:val="000000"/>
          <w:sz w:val="28"/>
          <w:szCs w:val="28"/>
        </w:rPr>
        <w:t>年</w:t>
      </w:r>
      <w:r>
        <w:rPr>
          <w:rStyle w:val="NormalCharacter"/>
          <w:rFonts w:ascii="仿宋" w:eastAsia="仿宋" w:hAnsi="仿宋"/>
          <w:color w:val="000000"/>
          <w:sz w:val="28"/>
          <w:szCs w:val="28"/>
        </w:rPr>
        <w:t>6</w:t>
      </w:r>
      <w:r>
        <w:rPr>
          <w:rStyle w:val="NormalCharacter"/>
          <w:rFonts w:ascii="仿宋" w:eastAsia="仿宋" w:hAnsi="仿宋"/>
          <w:color w:val="000000"/>
          <w:sz w:val="28"/>
          <w:szCs w:val="28"/>
        </w:rPr>
        <w:t>月底前停车场车辆清理完毕，</w:t>
      </w:r>
      <w:r>
        <w:rPr>
          <w:rStyle w:val="NormalCharacter"/>
          <w:rFonts w:ascii="仿宋" w:eastAsia="仿宋" w:hAnsi="仿宋"/>
          <w:color w:val="000000"/>
          <w:sz w:val="28"/>
          <w:szCs w:val="28"/>
        </w:rPr>
        <w:t>8</w:t>
      </w:r>
      <w:r>
        <w:rPr>
          <w:rStyle w:val="NormalCharacter"/>
          <w:rFonts w:ascii="仿宋" w:eastAsia="仿宋" w:hAnsi="仿宋"/>
          <w:color w:val="000000"/>
          <w:sz w:val="28"/>
          <w:szCs w:val="28"/>
        </w:rPr>
        <w:t>月底前提供拆解证明资料及注销证明（与委托人另行协定时间的从其协定），参与竞价报废机动车回收企业需提供</w:t>
      </w:r>
      <w:r>
        <w:rPr>
          <w:rStyle w:val="NormalCharacter"/>
          <w:rFonts w:ascii="仿宋" w:eastAsia="仿宋" w:hAnsi="仿宋"/>
          <w:color w:val="000000"/>
          <w:sz w:val="28"/>
          <w:szCs w:val="28"/>
        </w:rPr>
        <w:t>2019</w:t>
      </w:r>
      <w:r>
        <w:rPr>
          <w:rStyle w:val="NormalCharacter"/>
          <w:rFonts w:ascii="仿宋" w:eastAsia="仿宋" w:hAnsi="仿宋"/>
          <w:color w:val="000000"/>
          <w:sz w:val="28"/>
          <w:szCs w:val="28"/>
        </w:rPr>
        <w:t>年、</w:t>
      </w:r>
      <w:r>
        <w:rPr>
          <w:rStyle w:val="NormalCharacter"/>
          <w:rFonts w:ascii="仿宋" w:eastAsia="仿宋" w:hAnsi="仿宋"/>
          <w:color w:val="000000"/>
          <w:sz w:val="28"/>
          <w:szCs w:val="28"/>
        </w:rPr>
        <w:t>2020</w:t>
      </w:r>
      <w:r>
        <w:rPr>
          <w:rStyle w:val="NormalCharacter"/>
          <w:rFonts w:ascii="仿宋" w:eastAsia="仿宋" w:hAnsi="仿宋"/>
          <w:color w:val="000000"/>
          <w:sz w:val="28"/>
          <w:szCs w:val="28"/>
        </w:rPr>
        <w:t>年连续两年每年回收拆解量不低于</w:t>
      </w:r>
      <w:r>
        <w:rPr>
          <w:rStyle w:val="NormalCharacter"/>
          <w:rFonts w:ascii="仿宋" w:eastAsia="仿宋" w:hAnsi="仿宋"/>
          <w:color w:val="000000"/>
          <w:sz w:val="28"/>
          <w:szCs w:val="28"/>
        </w:rPr>
        <w:t>2000</w:t>
      </w:r>
      <w:r>
        <w:rPr>
          <w:rStyle w:val="NormalCharacter"/>
          <w:rFonts w:ascii="仿宋" w:eastAsia="仿宋" w:hAnsi="仿宋"/>
          <w:color w:val="000000"/>
          <w:sz w:val="28"/>
          <w:szCs w:val="28"/>
        </w:rPr>
        <w:t>辆的证</w:t>
      </w:r>
      <w:r>
        <w:rPr>
          <w:rStyle w:val="NormalCharacter"/>
          <w:rFonts w:ascii="仿宋" w:eastAsia="仿宋" w:hAnsi="仿宋"/>
          <w:color w:val="000000"/>
          <w:sz w:val="28"/>
          <w:szCs w:val="28"/>
        </w:rPr>
        <w:t>明材料。</w:t>
      </w:r>
    </w:p>
    <w:p w14:paraId="2EAEACA7" w14:textId="77777777" w:rsidR="00EF3F99" w:rsidRDefault="008462E1">
      <w:pPr>
        <w:spacing w:line="440" w:lineRule="exact"/>
        <w:ind w:firstLineChars="200" w:firstLine="562"/>
        <w:rPr>
          <w:rStyle w:val="NormalCharacter"/>
          <w:rFonts w:ascii="仿宋" w:eastAsia="仿宋" w:hAnsi="仿宋" w:cs="仿宋"/>
          <w:b/>
          <w:bCs/>
          <w:color w:val="000000"/>
          <w:sz w:val="28"/>
          <w:szCs w:val="28"/>
        </w:rPr>
      </w:pPr>
      <w:r>
        <w:rPr>
          <w:rStyle w:val="NormalCharacter"/>
          <w:rFonts w:ascii="仿宋" w:eastAsia="仿宋" w:hAnsi="仿宋" w:cs="仿宋"/>
          <w:b/>
          <w:bCs/>
          <w:color w:val="000000"/>
          <w:sz w:val="28"/>
          <w:szCs w:val="28"/>
        </w:rPr>
        <w:t>注：成交单位为河南省省外拆解企业的，应在成交后</w:t>
      </w:r>
      <w:r>
        <w:rPr>
          <w:rStyle w:val="NormalCharacter"/>
          <w:rFonts w:ascii="仿宋" w:eastAsia="仿宋" w:hAnsi="仿宋" w:cs="仿宋"/>
          <w:b/>
          <w:bCs/>
          <w:color w:val="000000"/>
          <w:sz w:val="28"/>
          <w:szCs w:val="28"/>
        </w:rPr>
        <w:t>10</w:t>
      </w:r>
      <w:r>
        <w:rPr>
          <w:rStyle w:val="NormalCharacter"/>
          <w:rFonts w:ascii="仿宋" w:eastAsia="仿宋" w:hAnsi="仿宋" w:cs="仿宋"/>
          <w:b/>
          <w:bCs/>
          <w:color w:val="000000"/>
          <w:sz w:val="28"/>
          <w:szCs w:val="28"/>
        </w:rPr>
        <w:t>个工作日内向我单位提交移出和接收地省级生态环境保护部门同意车辆转移的相关批复，若未按规定提交相关批复，导致标的无法按时交接的，视为违约，所缴纳的一切费用均不予退还。</w:t>
      </w:r>
      <w:r>
        <w:rPr>
          <w:rStyle w:val="NormalCharacter"/>
          <w:rFonts w:ascii="仿宋" w:eastAsia="仿宋" w:hAnsi="仿宋" w:cs="仿宋"/>
          <w:b/>
          <w:bCs/>
          <w:color w:val="000000"/>
          <w:sz w:val="28"/>
          <w:szCs w:val="28"/>
        </w:rPr>
        <w:t xml:space="preserve">              </w:t>
      </w:r>
    </w:p>
    <w:p w14:paraId="7E226186" w14:textId="77777777" w:rsidR="00EF3F99" w:rsidRDefault="008462E1">
      <w:pPr>
        <w:pStyle w:val="HtmlNormal"/>
        <w:shd w:val="clear" w:color="auto" w:fill="FFFFFF"/>
        <w:spacing w:before="0" w:after="0" w:line="440" w:lineRule="exact"/>
        <w:ind w:firstLine="480"/>
        <w:jc w:val="both"/>
        <w:rPr>
          <w:rStyle w:val="NormalCharacter"/>
          <w:rFonts w:ascii="仿宋" w:eastAsia="仿宋" w:hAnsi="仿宋"/>
          <w:color w:val="000000"/>
          <w:sz w:val="28"/>
          <w:szCs w:val="28"/>
        </w:rPr>
      </w:pPr>
      <w:r>
        <w:rPr>
          <w:rStyle w:val="NormalCharacter"/>
          <w:rFonts w:ascii="仿宋" w:eastAsia="仿宋" w:hAnsi="仿宋"/>
          <w:color w:val="000000"/>
          <w:sz w:val="28"/>
          <w:szCs w:val="28"/>
        </w:rPr>
        <w:t>七、标的展示相关信息</w:t>
      </w:r>
    </w:p>
    <w:p w14:paraId="0804503D" w14:textId="77777777" w:rsidR="00EF3F99" w:rsidRDefault="008462E1">
      <w:pPr>
        <w:pStyle w:val="HtmlNormal"/>
        <w:shd w:val="clear" w:color="auto" w:fill="FFFFFF"/>
        <w:spacing w:before="0" w:after="0" w:line="440" w:lineRule="exact"/>
        <w:ind w:firstLine="480"/>
        <w:jc w:val="both"/>
        <w:rPr>
          <w:rStyle w:val="NormalCharacter"/>
          <w:rFonts w:ascii="仿宋" w:eastAsia="仿宋" w:hAnsi="仿宋"/>
          <w:color w:val="000000"/>
          <w:sz w:val="28"/>
          <w:szCs w:val="28"/>
        </w:rPr>
      </w:pPr>
      <w:r>
        <w:rPr>
          <w:rStyle w:val="NormalCharacter"/>
          <w:rFonts w:ascii="仿宋" w:eastAsia="仿宋" w:hAnsi="仿宋"/>
          <w:color w:val="000000"/>
          <w:sz w:val="28"/>
          <w:szCs w:val="28"/>
        </w:rPr>
        <w:t>标的展示时间</w:t>
      </w:r>
      <w:r>
        <w:rPr>
          <w:rStyle w:val="NormalCharacter"/>
          <w:rFonts w:ascii="仿宋" w:eastAsia="仿宋" w:hAnsi="仿宋"/>
          <w:color w:val="000000" w:themeColor="text1"/>
          <w:sz w:val="28"/>
          <w:szCs w:val="28"/>
        </w:rPr>
        <w:t>：</w:t>
      </w:r>
      <w:r>
        <w:rPr>
          <w:rStyle w:val="NormalCharacter"/>
          <w:rFonts w:ascii="仿宋" w:eastAsia="仿宋" w:hAnsi="仿宋"/>
          <w:color w:val="000000" w:themeColor="text1"/>
          <w:sz w:val="28"/>
          <w:szCs w:val="28"/>
        </w:rPr>
        <w:t>2021</w:t>
      </w:r>
      <w:r>
        <w:rPr>
          <w:rStyle w:val="NormalCharacter"/>
          <w:rFonts w:ascii="仿宋" w:eastAsia="仿宋" w:hAnsi="仿宋"/>
          <w:color w:val="000000" w:themeColor="text1"/>
          <w:sz w:val="28"/>
          <w:szCs w:val="28"/>
        </w:rPr>
        <w:t>年</w:t>
      </w:r>
      <w:r>
        <w:rPr>
          <w:rStyle w:val="NormalCharacter"/>
          <w:rFonts w:ascii="仿宋" w:eastAsia="仿宋" w:hAnsi="仿宋"/>
          <w:color w:val="000000" w:themeColor="text1"/>
          <w:sz w:val="28"/>
          <w:szCs w:val="28"/>
        </w:rPr>
        <w:t xml:space="preserve"> 6</w:t>
      </w:r>
      <w:r>
        <w:rPr>
          <w:rStyle w:val="NormalCharacter"/>
          <w:rFonts w:ascii="仿宋" w:eastAsia="仿宋" w:hAnsi="仿宋"/>
          <w:color w:val="000000" w:themeColor="text1"/>
          <w:sz w:val="28"/>
          <w:szCs w:val="28"/>
        </w:rPr>
        <w:t>月</w:t>
      </w:r>
      <w:r>
        <w:rPr>
          <w:rStyle w:val="NormalCharacter"/>
          <w:rFonts w:ascii="仿宋" w:eastAsia="仿宋" w:hAnsi="仿宋"/>
          <w:color w:val="000000" w:themeColor="text1"/>
          <w:sz w:val="28"/>
          <w:szCs w:val="28"/>
        </w:rPr>
        <w:t>7</w:t>
      </w:r>
      <w:r>
        <w:rPr>
          <w:rStyle w:val="NormalCharacter"/>
          <w:rFonts w:ascii="仿宋" w:eastAsia="仿宋" w:hAnsi="仿宋"/>
          <w:color w:val="000000" w:themeColor="text1"/>
          <w:sz w:val="28"/>
          <w:szCs w:val="28"/>
        </w:rPr>
        <w:t>日</w:t>
      </w:r>
      <w:r>
        <w:rPr>
          <w:rStyle w:val="NormalCharacter"/>
          <w:rFonts w:ascii="仿宋" w:eastAsia="仿宋" w:hAnsi="仿宋"/>
          <w:color w:val="000000" w:themeColor="text1"/>
          <w:sz w:val="28"/>
          <w:szCs w:val="28"/>
        </w:rPr>
        <w:t>--2021</w:t>
      </w:r>
      <w:r>
        <w:rPr>
          <w:rStyle w:val="NormalCharacter"/>
          <w:rFonts w:ascii="仿宋" w:eastAsia="仿宋" w:hAnsi="仿宋"/>
          <w:color w:val="000000" w:themeColor="text1"/>
          <w:sz w:val="28"/>
          <w:szCs w:val="28"/>
        </w:rPr>
        <w:t>年</w:t>
      </w:r>
      <w:r>
        <w:rPr>
          <w:rStyle w:val="NormalCharacter"/>
          <w:rFonts w:ascii="仿宋" w:eastAsia="仿宋" w:hAnsi="仿宋"/>
          <w:color w:val="000000" w:themeColor="text1"/>
          <w:sz w:val="28"/>
          <w:szCs w:val="28"/>
        </w:rPr>
        <w:t xml:space="preserve"> 6</w:t>
      </w:r>
      <w:r>
        <w:rPr>
          <w:rStyle w:val="NormalCharacter"/>
          <w:rFonts w:ascii="仿宋" w:eastAsia="仿宋" w:hAnsi="仿宋"/>
          <w:color w:val="000000" w:themeColor="text1"/>
          <w:sz w:val="28"/>
          <w:szCs w:val="28"/>
        </w:rPr>
        <w:t>月</w:t>
      </w:r>
      <w:r>
        <w:rPr>
          <w:rStyle w:val="NormalCharacter"/>
          <w:rFonts w:ascii="仿宋" w:eastAsia="仿宋" w:hAnsi="仿宋"/>
          <w:color w:val="000000" w:themeColor="text1"/>
          <w:sz w:val="28"/>
          <w:szCs w:val="28"/>
        </w:rPr>
        <w:t>8</w:t>
      </w:r>
      <w:r>
        <w:rPr>
          <w:rStyle w:val="NormalCharacter"/>
          <w:rFonts w:ascii="仿宋" w:eastAsia="仿宋" w:hAnsi="仿宋"/>
          <w:color w:val="000000" w:themeColor="text1"/>
          <w:sz w:val="28"/>
          <w:szCs w:val="28"/>
        </w:rPr>
        <w:t>日</w:t>
      </w:r>
    </w:p>
    <w:p w14:paraId="2886DFB2" w14:textId="77777777" w:rsidR="00EF3F99" w:rsidRDefault="008462E1">
      <w:pPr>
        <w:jc w:val="left"/>
      </w:pPr>
      <w:r>
        <w:rPr>
          <w:rStyle w:val="NormalCharacter"/>
          <w:rFonts w:ascii="仿宋" w:eastAsia="仿宋" w:hAnsi="仿宋" w:hint="eastAsia"/>
          <w:color w:val="000000"/>
          <w:kern w:val="0"/>
          <w:sz w:val="28"/>
          <w:szCs w:val="28"/>
        </w:rPr>
        <w:t xml:space="preserve">   </w:t>
      </w:r>
      <w:r>
        <w:rPr>
          <w:rStyle w:val="NormalCharacter"/>
          <w:rFonts w:ascii="仿宋" w:eastAsia="仿宋" w:hAnsi="仿宋"/>
          <w:color w:val="000000"/>
          <w:kern w:val="0"/>
          <w:sz w:val="28"/>
          <w:szCs w:val="28"/>
        </w:rPr>
        <w:t>标的展示地：</w:t>
      </w:r>
      <w:r>
        <w:rPr>
          <w:rFonts w:ascii="仿宋" w:eastAsia="仿宋" w:hAnsi="仿宋" w:cs="仿宋"/>
          <w:color w:val="000000"/>
          <w:kern w:val="0"/>
          <w:sz w:val="31"/>
          <w:szCs w:val="31"/>
          <w:shd w:val="clear" w:color="auto" w:fill="FFFFFF"/>
          <w:lang w:bidi="ar"/>
        </w:rPr>
        <w:t>武陟县城</w:t>
      </w:r>
      <w:r>
        <w:rPr>
          <w:rFonts w:ascii="仿宋" w:eastAsia="仿宋" w:hAnsi="仿宋" w:cs="仿宋"/>
          <w:color w:val="000000"/>
          <w:kern w:val="0"/>
          <w:sz w:val="31"/>
          <w:szCs w:val="31"/>
          <w:shd w:val="clear" w:color="auto" w:fill="FFFFFF"/>
          <w:lang w:bidi="ar"/>
        </w:rPr>
        <w:t>327</w:t>
      </w:r>
      <w:r>
        <w:rPr>
          <w:rFonts w:ascii="仿宋" w:eastAsia="仿宋" w:hAnsi="仿宋" w:cs="仿宋"/>
          <w:color w:val="000000"/>
          <w:kern w:val="0"/>
          <w:sz w:val="31"/>
          <w:szCs w:val="31"/>
          <w:shd w:val="clear" w:color="auto" w:fill="FFFFFF"/>
          <w:lang w:bidi="ar"/>
        </w:rPr>
        <w:t>国道润安停车场、龙源办事处万花村东口、工业路北</w:t>
      </w:r>
    </w:p>
    <w:p w14:paraId="59407798" w14:textId="77777777" w:rsidR="00EF3F99" w:rsidRDefault="00EF3F99">
      <w:pPr>
        <w:pStyle w:val="HtmlNormal"/>
        <w:shd w:val="clear" w:color="auto" w:fill="FFFFFF"/>
        <w:spacing w:before="0" w:after="0" w:line="440" w:lineRule="exact"/>
        <w:ind w:firstLine="480"/>
        <w:jc w:val="both"/>
        <w:rPr>
          <w:rStyle w:val="NormalCharacter"/>
          <w:rFonts w:ascii="仿宋" w:eastAsia="仿宋" w:hAnsi="仿宋"/>
          <w:color w:val="FF0000"/>
          <w:kern w:val="2"/>
          <w:sz w:val="28"/>
          <w:szCs w:val="28"/>
        </w:rPr>
      </w:pPr>
    </w:p>
    <w:p w14:paraId="1938EA72" w14:textId="77777777" w:rsidR="00EF3F99" w:rsidRDefault="008462E1">
      <w:pPr>
        <w:jc w:val="left"/>
        <w:rPr>
          <w:rStyle w:val="NormalCharacter"/>
          <w:rFonts w:ascii="仿宋" w:eastAsia="仿宋" w:hAnsi="仿宋"/>
          <w:color w:val="FF0000"/>
          <w:kern w:val="0"/>
          <w:sz w:val="28"/>
          <w:szCs w:val="28"/>
        </w:rPr>
      </w:pPr>
      <w:r>
        <w:rPr>
          <w:rStyle w:val="NormalCharacter"/>
          <w:rFonts w:ascii="仿宋" w:eastAsia="仿宋" w:hAnsi="仿宋"/>
          <w:color w:val="000000"/>
          <w:kern w:val="0"/>
          <w:sz w:val="28"/>
          <w:szCs w:val="28"/>
        </w:rPr>
        <w:t>标的展示联系人：</w:t>
      </w:r>
      <w:r>
        <w:rPr>
          <w:rFonts w:ascii="仿宋" w:eastAsia="仿宋" w:hAnsi="仿宋" w:cs="仿宋"/>
          <w:color w:val="000000"/>
          <w:kern w:val="0"/>
          <w:sz w:val="31"/>
          <w:szCs w:val="31"/>
          <w:shd w:val="clear" w:color="auto" w:fill="FFFFFF"/>
          <w:lang w:bidi="ar"/>
        </w:rPr>
        <w:t>刑科</w:t>
      </w:r>
      <w:r>
        <w:rPr>
          <w:rFonts w:ascii="仿宋" w:eastAsia="仿宋" w:hAnsi="仿宋" w:cs="仿宋"/>
          <w:color w:val="000000"/>
          <w:kern w:val="0"/>
          <w:sz w:val="31"/>
          <w:szCs w:val="31"/>
          <w:shd w:val="clear" w:color="auto" w:fill="FFFFFF"/>
          <w:lang w:bidi="ar"/>
        </w:rPr>
        <w:t xml:space="preserve"> 13462437777</w:t>
      </w:r>
    </w:p>
    <w:p w14:paraId="3786E44B" w14:textId="77777777" w:rsidR="00EF3F99" w:rsidRDefault="008462E1">
      <w:pPr>
        <w:pStyle w:val="HtmlNormal"/>
        <w:shd w:val="clear" w:color="auto" w:fill="FFFFFF"/>
        <w:spacing w:before="0" w:after="0" w:line="440" w:lineRule="exact"/>
        <w:jc w:val="both"/>
        <w:rPr>
          <w:rStyle w:val="NormalCharacter"/>
          <w:rFonts w:ascii="仿宋" w:eastAsia="仿宋" w:hAnsi="仿宋"/>
          <w:color w:val="000000"/>
          <w:sz w:val="28"/>
          <w:szCs w:val="28"/>
        </w:rPr>
      </w:pPr>
      <w:r>
        <w:rPr>
          <w:rStyle w:val="NormalCharacter"/>
          <w:rFonts w:ascii="仿宋" w:eastAsia="仿宋" w:hAnsi="仿宋"/>
          <w:color w:val="000000"/>
          <w:sz w:val="28"/>
          <w:szCs w:val="28"/>
        </w:rPr>
        <w:t>八、保证金：</w:t>
      </w:r>
    </w:p>
    <w:p w14:paraId="4CF0D2A8" w14:textId="77777777" w:rsidR="00EF3F99" w:rsidRDefault="008462E1">
      <w:pPr>
        <w:pStyle w:val="HtmlNormal"/>
        <w:shd w:val="clear" w:color="auto" w:fill="FFFFFF"/>
        <w:spacing w:before="0" w:after="0" w:line="440" w:lineRule="exact"/>
        <w:ind w:firstLineChars="200" w:firstLine="560"/>
        <w:jc w:val="both"/>
        <w:rPr>
          <w:rStyle w:val="NormalCharacter"/>
          <w:rFonts w:ascii="仿宋" w:eastAsia="仿宋" w:hAnsi="仿宋"/>
          <w:color w:val="000000"/>
          <w:sz w:val="28"/>
          <w:szCs w:val="28"/>
        </w:rPr>
      </w:pPr>
      <w:r>
        <w:rPr>
          <w:rStyle w:val="NormalCharacter"/>
          <w:rFonts w:ascii="仿宋" w:eastAsia="仿宋" w:hAnsi="仿宋"/>
          <w:color w:val="000000"/>
          <w:sz w:val="28"/>
          <w:szCs w:val="28"/>
        </w:rPr>
        <w:t>保证金金额：</w:t>
      </w:r>
      <w:r>
        <w:rPr>
          <w:rStyle w:val="NormalCharacter"/>
          <w:rFonts w:ascii="仿宋" w:eastAsia="仿宋" w:hAnsi="仿宋"/>
          <w:color w:val="000000"/>
          <w:sz w:val="28"/>
          <w:szCs w:val="28"/>
        </w:rPr>
        <w:t>20</w:t>
      </w:r>
      <w:r>
        <w:rPr>
          <w:rStyle w:val="NormalCharacter"/>
          <w:rFonts w:ascii="仿宋" w:eastAsia="仿宋" w:hAnsi="仿宋"/>
          <w:color w:val="000000"/>
          <w:sz w:val="28"/>
          <w:szCs w:val="28"/>
        </w:rPr>
        <w:t>万元；</w:t>
      </w:r>
    </w:p>
    <w:p w14:paraId="4DCE66D3" w14:textId="77777777" w:rsidR="00EF3F99" w:rsidRDefault="008462E1">
      <w:pPr>
        <w:pStyle w:val="HtmlNormal"/>
        <w:shd w:val="clear" w:color="auto" w:fill="FFFFFF"/>
        <w:spacing w:before="0" w:after="0" w:line="440" w:lineRule="exact"/>
        <w:ind w:firstLineChars="200" w:firstLine="560"/>
        <w:jc w:val="both"/>
        <w:rPr>
          <w:rStyle w:val="NormalCharacter"/>
          <w:rFonts w:ascii="仿宋" w:eastAsia="仿宋" w:hAnsi="仿宋"/>
          <w:color w:val="000000"/>
          <w:sz w:val="28"/>
          <w:szCs w:val="28"/>
        </w:rPr>
      </w:pPr>
      <w:r>
        <w:rPr>
          <w:rStyle w:val="NormalCharacter"/>
          <w:rFonts w:ascii="仿宋" w:eastAsia="仿宋" w:hAnsi="仿宋"/>
          <w:color w:val="000000"/>
          <w:sz w:val="28"/>
          <w:szCs w:val="28"/>
        </w:rPr>
        <w:t>交付</w:t>
      </w:r>
      <w:r>
        <w:rPr>
          <w:rStyle w:val="NormalCharacter"/>
          <w:rFonts w:ascii="仿宋" w:eastAsia="仿宋" w:hAnsi="仿宋"/>
          <w:color w:val="000000" w:themeColor="text1"/>
          <w:sz w:val="28"/>
          <w:szCs w:val="28"/>
        </w:rPr>
        <w:t>时间：</w:t>
      </w:r>
      <w:r>
        <w:rPr>
          <w:rStyle w:val="NormalCharacter"/>
          <w:rFonts w:ascii="仿宋" w:eastAsia="仿宋" w:hAnsi="仿宋"/>
          <w:color w:val="000000" w:themeColor="text1"/>
          <w:sz w:val="28"/>
          <w:szCs w:val="28"/>
        </w:rPr>
        <w:t>2021</w:t>
      </w:r>
      <w:r>
        <w:rPr>
          <w:rStyle w:val="NormalCharacter"/>
          <w:rFonts w:ascii="仿宋" w:eastAsia="仿宋" w:hAnsi="仿宋"/>
          <w:color w:val="000000" w:themeColor="text1"/>
          <w:sz w:val="28"/>
          <w:szCs w:val="28"/>
        </w:rPr>
        <w:t>年</w:t>
      </w:r>
      <w:r>
        <w:rPr>
          <w:rStyle w:val="NormalCharacter"/>
          <w:rFonts w:ascii="仿宋" w:eastAsia="仿宋" w:hAnsi="仿宋"/>
          <w:color w:val="000000" w:themeColor="text1"/>
          <w:sz w:val="28"/>
          <w:szCs w:val="28"/>
        </w:rPr>
        <w:t xml:space="preserve"> 6</w:t>
      </w:r>
      <w:r>
        <w:rPr>
          <w:rStyle w:val="NormalCharacter"/>
          <w:rFonts w:ascii="仿宋" w:eastAsia="仿宋" w:hAnsi="仿宋"/>
          <w:color w:val="000000" w:themeColor="text1"/>
          <w:sz w:val="28"/>
          <w:szCs w:val="28"/>
        </w:rPr>
        <w:t>月</w:t>
      </w:r>
      <w:r>
        <w:rPr>
          <w:rStyle w:val="NormalCharacter"/>
          <w:rFonts w:ascii="仿宋" w:eastAsia="仿宋" w:hAnsi="仿宋"/>
          <w:color w:val="000000" w:themeColor="text1"/>
          <w:sz w:val="28"/>
          <w:szCs w:val="28"/>
        </w:rPr>
        <w:t xml:space="preserve"> 8</w:t>
      </w:r>
      <w:r>
        <w:rPr>
          <w:rStyle w:val="NormalCharacter"/>
          <w:rFonts w:ascii="仿宋" w:eastAsia="仿宋" w:hAnsi="仿宋"/>
          <w:color w:val="000000" w:themeColor="text1"/>
          <w:sz w:val="28"/>
          <w:szCs w:val="28"/>
        </w:rPr>
        <w:t>日</w:t>
      </w:r>
      <w:r>
        <w:rPr>
          <w:rStyle w:val="NormalCharacter"/>
          <w:rFonts w:ascii="仿宋" w:eastAsia="仿宋" w:hAnsi="仿宋"/>
          <w:color w:val="000000" w:themeColor="text1"/>
          <w:sz w:val="28"/>
          <w:szCs w:val="28"/>
        </w:rPr>
        <w:t>17</w:t>
      </w:r>
      <w:r>
        <w:rPr>
          <w:rStyle w:val="NormalCharacter"/>
          <w:rFonts w:ascii="仿宋" w:eastAsia="仿宋" w:hAnsi="仿宋"/>
          <w:color w:val="000000" w:themeColor="text1"/>
          <w:sz w:val="28"/>
          <w:szCs w:val="28"/>
        </w:rPr>
        <w:t>时前（以武</w:t>
      </w:r>
      <w:r>
        <w:rPr>
          <w:rStyle w:val="NormalCharacter"/>
          <w:rFonts w:ascii="仿宋" w:eastAsia="仿宋" w:hAnsi="仿宋"/>
          <w:color w:val="000000"/>
          <w:sz w:val="28"/>
          <w:szCs w:val="28"/>
        </w:rPr>
        <w:t>陟县公共资源交易中心账户收到时间为准）以转账形式交付至武陟县公共资源交易中心</w:t>
      </w:r>
      <w:r>
        <w:rPr>
          <w:rStyle w:val="NormalCharacter"/>
          <w:rFonts w:ascii="仿宋" w:eastAsia="仿宋" w:hAnsi="仿宋"/>
          <w:color w:val="000000"/>
          <w:sz w:val="28"/>
          <w:szCs w:val="28"/>
        </w:rPr>
        <w:t xml:space="preserve">, </w:t>
      </w:r>
      <w:r>
        <w:rPr>
          <w:rStyle w:val="NormalCharacter"/>
          <w:rFonts w:ascii="仿宋" w:eastAsia="仿宋" w:hAnsi="仿宋"/>
          <w:color w:val="000000"/>
          <w:sz w:val="28"/>
          <w:szCs w:val="28"/>
        </w:rPr>
        <w:t>未成交单位的保证金于竞价会结束后七个工作日内原账号全额无息退还，成交单位的</w:t>
      </w:r>
      <w:r>
        <w:rPr>
          <w:rStyle w:val="NormalCharacter"/>
          <w:rFonts w:ascii="仿宋_GB2312" w:eastAsia="仿宋_GB2312" w:hAnsi="仿宋_GB2312"/>
          <w:sz w:val="32"/>
          <w:szCs w:val="32"/>
        </w:rPr>
        <w:t>保证金在标的成交后直接转为履约保证金</w:t>
      </w:r>
      <w:r>
        <w:rPr>
          <w:rStyle w:val="NormalCharacter"/>
          <w:rFonts w:ascii="仿宋" w:eastAsia="仿宋" w:hAnsi="仿宋"/>
          <w:color w:val="000000"/>
          <w:sz w:val="28"/>
          <w:szCs w:val="28"/>
        </w:rPr>
        <w:t>。</w:t>
      </w:r>
    </w:p>
    <w:p w14:paraId="024B86CC" w14:textId="77777777" w:rsidR="00EF3F99" w:rsidRDefault="008462E1">
      <w:pPr>
        <w:pStyle w:val="HtmlNormal"/>
        <w:shd w:val="clear" w:color="auto" w:fill="FFFFFF"/>
        <w:spacing w:before="0" w:after="0" w:line="440" w:lineRule="exact"/>
        <w:ind w:firstLine="480"/>
        <w:jc w:val="both"/>
        <w:rPr>
          <w:rStyle w:val="NormalCharacter"/>
          <w:rFonts w:ascii="仿宋" w:eastAsia="仿宋" w:hAnsi="仿宋"/>
          <w:color w:val="000000"/>
          <w:sz w:val="28"/>
          <w:szCs w:val="28"/>
        </w:rPr>
      </w:pPr>
      <w:r>
        <w:rPr>
          <w:rStyle w:val="NormalCharacter"/>
          <w:rFonts w:ascii="仿宋" w:eastAsia="仿宋" w:hAnsi="仿宋"/>
          <w:color w:val="000000"/>
          <w:sz w:val="28"/>
          <w:szCs w:val="28"/>
        </w:rPr>
        <w:t>账户名称</w:t>
      </w:r>
      <w:r>
        <w:rPr>
          <w:rStyle w:val="NormalCharacter"/>
          <w:rFonts w:ascii="仿宋" w:eastAsia="仿宋" w:hAnsi="仿宋"/>
          <w:color w:val="000000"/>
          <w:sz w:val="28"/>
          <w:szCs w:val="28"/>
        </w:rPr>
        <w:t>:</w:t>
      </w:r>
      <w:r>
        <w:rPr>
          <w:rStyle w:val="NormalCharacter"/>
          <w:rFonts w:ascii="仿宋" w:eastAsia="仿宋" w:hAnsi="仿宋"/>
          <w:color w:val="000000"/>
          <w:sz w:val="28"/>
          <w:szCs w:val="28"/>
        </w:rPr>
        <w:t>武陟县公共资源交易中心</w:t>
      </w:r>
    </w:p>
    <w:p w14:paraId="267EE0EE" w14:textId="77777777" w:rsidR="00EF3F99" w:rsidRDefault="008462E1">
      <w:pPr>
        <w:pStyle w:val="HtmlNormal"/>
        <w:shd w:val="clear" w:color="auto" w:fill="FFFFFF"/>
        <w:spacing w:before="0" w:after="0" w:line="440" w:lineRule="exact"/>
        <w:ind w:firstLine="480"/>
        <w:jc w:val="both"/>
        <w:rPr>
          <w:rStyle w:val="NormalCharacter"/>
          <w:rFonts w:ascii="仿宋" w:eastAsia="仿宋" w:hAnsi="仿宋"/>
          <w:color w:val="000000"/>
          <w:sz w:val="28"/>
          <w:szCs w:val="28"/>
        </w:rPr>
      </w:pPr>
      <w:r>
        <w:rPr>
          <w:rStyle w:val="NormalCharacter"/>
          <w:rFonts w:ascii="仿宋" w:eastAsia="仿宋" w:hAnsi="仿宋"/>
          <w:color w:val="000000"/>
          <w:sz w:val="28"/>
          <w:szCs w:val="28"/>
        </w:rPr>
        <w:t>开户银行</w:t>
      </w:r>
      <w:r>
        <w:rPr>
          <w:rStyle w:val="NormalCharacter"/>
          <w:rFonts w:ascii="仿宋" w:eastAsia="仿宋" w:hAnsi="仿宋"/>
          <w:color w:val="000000"/>
          <w:sz w:val="28"/>
          <w:szCs w:val="28"/>
        </w:rPr>
        <w:t>:</w:t>
      </w:r>
      <w:r>
        <w:rPr>
          <w:rStyle w:val="NormalCharacter"/>
          <w:rFonts w:ascii="仿宋" w:eastAsia="仿宋" w:hAnsi="仿宋"/>
          <w:color w:val="000000"/>
          <w:sz w:val="28"/>
          <w:szCs w:val="28"/>
        </w:rPr>
        <w:t>河南武陟农村商业银行营业部</w:t>
      </w:r>
    </w:p>
    <w:p w14:paraId="6C87D35E" w14:textId="77777777" w:rsidR="00EF3F99" w:rsidRDefault="008462E1">
      <w:pPr>
        <w:pStyle w:val="HtmlNormal"/>
        <w:shd w:val="clear" w:color="auto" w:fill="FFFFFF"/>
        <w:spacing w:before="0" w:after="0" w:line="440" w:lineRule="exact"/>
        <w:ind w:firstLine="480"/>
        <w:jc w:val="both"/>
        <w:rPr>
          <w:rStyle w:val="NormalCharacter"/>
          <w:rFonts w:ascii="仿宋" w:eastAsia="仿宋" w:hAnsi="仿宋"/>
          <w:color w:val="000000"/>
          <w:sz w:val="28"/>
          <w:szCs w:val="28"/>
        </w:rPr>
      </w:pPr>
      <w:r>
        <w:rPr>
          <w:rStyle w:val="NormalCharacter"/>
          <w:rFonts w:ascii="仿宋" w:eastAsia="仿宋" w:hAnsi="仿宋"/>
          <w:color w:val="000000"/>
          <w:sz w:val="28"/>
          <w:szCs w:val="28"/>
        </w:rPr>
        <w:t>账</w:t>
      </w:r>
      <w:r>
        <w:rPr>
          <w:rStyle w:val="NormalCharacter"/>
          <w:rFonts w:ascii="仿宋" w:eastAsia="仿宋" w:hAnsi="仿宋"/>
          <w:color w:val="000000"/>
          <w:sz w:val="28"/>
          <w:szCs w:val="28"/>
        </w:rPr>
        <w:t>  </w:t>
      </w:r>
      <w:r>
        <w:rPr>
          <w:rStyle w:val="NormalCharacter"/>
          <w:rFonts w:ascii="仿宋" w:eastAsia="仿宋" w:hAnsi="仿宋"/>
          <w:color w:val="000000"/>
          <w:sz w:val="28"/>
          <w:szCs w:val="28"/>
        </w:rPr>
        <w:t>号：</w:t>
      </w:r>
      <w:r>
        <w:rPr>
          <w:rStyle w:val="NormalCharacter"/>
          <w:rFonts w:ascii="仿宋" w:eastAsia="仿宋" w:hAnsi="仿宋"/>
          <w:color w:val="000000"/>
          <w:sz w:val="28"/>
          <w:szCs w:val="28"/>
        </w:rPr>
        <w:t>28816001200000406</w:t>
      </w:r>
    </w:p>
    <w:p w14:paraId="31C4A3E0" w14:textId="77777777" w:rsidR="00EF3F99" w:rsidRDefault="008462E1">
      <w:pPr>
        <w:pStyle w:val="HtmlNormal"/>
        <w:shd w:val="clear" w:color="auto" w:fill="FFFFFF"/>
        <w:spacing w:before="0" w:after="0" w:line="440" w:lineRule="exact"/>
        <w:ind w:firstLine="480"/>
        <w:jc w:val="both"/>
        <w:rPr>
          <w:rStyle w:val="NormalCharacter"/>
          <w:rFonts w:ascii="仿宋" w:eastAsia="仿宋" w:hAnsi="仿宋"/>
          <w:color w:val="000000"/>
          <w:kern w:val="2"/>
          <w:sz w:val="28"/>
          <w:szCs w:val="28"/>
        </w:rPr>
      </w:pPr>
      <w:r>
        <w:rPr>
          <w:rStyle w:val="NormalCharacter"/>
          <w:rFonts w:ascii="仿宋" w:eastAsia="仿宋" w:hAnsi="仿宋"/>
          <w:color w:val="000000"/>
          <w:kern w:val="2"/>
          <w:sz w:val="28"/>
          <w:szCs w:val="28"/>
        </w:rPr>
        <w:t>九、报名时间及地点</w:t>
      </w:r>
    </w:p>
    <w:p w14:paraId="5FCFA369" w14:textId="77777777" w:rsidR="00EF3F99" w:rsidRDefault="008462E1">
      <w:pPr>
        <w:pStyle w:val="HtmlNormal"/>
        <w:shd w:val="clear" w:color="auto" w:fill="FFFFFF"/>
        <w:spacing w:before="0" w:after="0" w:line="440" w:lineRule="exact"/>
        <w:ind w:firstLine="480"/>
        <w:jc w:val="both"/>
        <w:rPr>
          <w:rStyle w:val="NormalCharacter"/>
          <w:rFonts w:ascii="仿宋" w:eastAsia="仿宋" w:hAnsi="仿宋"/>
          <w:color w:val="000000"/>
          <w:kern w:val="2"/>
          <w:sz w:val="28"/>
          <w:szCs w:val="28"/>
        </w:rPr>
      </w:pPr>
      <w:r>
        <w:rPr>
          <w:rStyle w:val="NormalCharacter"/>
          <w:rFonts w:ascii="仿宋" w:eastAsia="仿宋" w:hAnsi="仿宋"/>
          <w:color w:val="000000"/>
          <w:kern w:val="2"/>
          <w:sz w:val="28"/>
          <w:szCs w:val="28"/>
        </w:rPr>
        <w:t xml:space="preserve">   </w:t>
      </w:r>
      <w:r>
        <w:rPr>
          <w:rStyle w:val="NormalCharacter"/>
          <w:rFonts w:ascii="仿宋" w:eastAsia="仿宋" w:hAnsi="仿宋"/>
          <w:color w:val="000000"/>
          <w:kern w:val="2"/>
          <w:sz w:val="28"/>
          <w:szCs w:val="28"/>
        </w:rPr>
        <w:t>报名</w:t>
      </w:r>
      <w:r>
        <w:rPr>
          <w:rStyle w:val="NormalCharacter"/>
          <w:rFonts w:ascii="仿宋" w:eastAsia="仿宋" w:hAnsi="仿宋"/>
          <w:color w:val="000000" w:themeColor="text1"/>
          <w:kern w:val="2"/>
          <w:sz w:val="28"/>
          <w:szCs w:val="28"/>
        </w:rPr>
        <w:t>时间：</w:t>
      </w:r>
      <w:r>
        <w:rPr>
          <w:rStyle w:val="NormalCharacter"/>
          <w:rFonts w:ascii="仿宋" w:eastAsia="仿宋" w:hAnsi="仿宋"/>
          <w:color w:val="000000" w:themeColor="text1"/>
          <w:kern w:val="2"/>
          <w:sz w:val="28"/>
          <w:szCs w:val="28"/>
        </w:rPr>
        <w:t>2021</w:t>
      </w:r>
      <w:r>
        <w:rPr>
          <w:rStyle w:val="NormalCharacter"/>
          <w:rFonts w:ascii="仿宋" w:eastAsia="仿宋" w:hAnsi="仿宋"/>
          <w:color w:val="000000" w:themeColor="text1"/>
          <w:kern w:val="2"/>
          <w:sz w:val="28"/>
          <w:szCs w:val="28"/>
        </w:rPr>
        <w:t>年</w:t>
      </w:r>
      <w:r>
        <w:rPr>
          <w:rStyle w:val="NormalCharacter"/>
          <w:rFonts w:ascii="仿宋" w:eastAsia="仿宋" w:hAnsi="仿宋"/>
          <w:color w:val="000000" w:themeColor="text1"/>
          <w:kern w:val="2"/>
          <w:sz w:val="28"/>
          <w:szCs w:val="28"/>
        </w:rPr>
        <w:t xml:space="preserve">6 </w:t>
      </w:r>
      <w:r>
        <w:rPr>
          <w:rStyle w:val="NormalCharacter"/>
          <w:rFonts w:ascii="仿宋" w:eastAsia="仿宋" w:hAnsi="仿宋"/>
          <w:color w:val="000000" w:themeColor="text1"/>
          <w:kern w:val="2"/>
          <w:sz w:val="28"/>
          <w:szCs w:val="28"/>
        </w:rPr>
        <w:t>月</w:t>
      </w:r>
      <w:r>
        <w:rPr>
          <w:rStyle w:val="NormalCharacter"/>
          <w:rFonts w:ascii="仿宋" w:eastAsia="仿宋" w:hAnsi="仿宋"/>
          <w:color w:val="000000" w:themeColor="text1"/>
          <w:kern w:val="2"/>
          <w:sz w:val="28"/>
          <w:szCs w:val="28"/>
        </w:rPr>
        <w:t xml:space="preserve"> 1</w:t>
      </w:r>
      <w:r>
        <w:rPr>
          <w:rStyle w:val="NormalCharacter"/>
          <w:rFonts w:ascii="仿宋" w:eastAsia="仿宋" w:hAnsi="仿宋"/>
          <w:color w:val="000000" w:themeColor="text1"/>
          <w:kern w:val="2"/>
          <w:sz w:val="28"/>
          <w:szCs w:val="28"/>
        </w:rPr>
        <w:t>日</w:t>
      </w:r>
      <w:r>
        <w:rPr>
          <w:rStyle w:val="NormalCharacter"/>
          <w:rFonts w:ascii="仿宋" w:eastAsia="仿宋" w:hAnsi="仿宋"/>
          <w:color w:val="000000" w:themeColor="text1"/>
          <w:kern w:val="2"/>
          <w:sz w:val="28"/>
          <w:szCs w:val="28"/>
        </w:rPr>
        <w:t>--6</w:t>
      </w:r>
      <w:r>
        <w:rPr>
          <w:rStyle w:val="NormalCharacter"/>
          <w:rFonts w:ascii="仿宋" w:eastAsia="仿宋" w:hAnsi="仿宋"/>
          <w:color w:val="000000" w:themeColor="text1"/>
          <w:kern w:val="2"/>
          <w:sz w:val="28"/>
          <w:szCs w:val="28"/>
        </w:rPr>
        <w:t>月</w:t>
      </w:r>
      <w:r>
        <w:rPr>
          <w:rStyle w:val="NormalCharacter"/>
          <w:rFonts w:ascii="仿宋" w:eastAsia="仿宋" w:hAnsi="仿宋"/>
          <w:color w:val="000000" w:themeColor="text1"/>
          <w:kern w:val="2"/>
          <w:sz w:val="28"/>
          <w:szCs w:val="28"/>
        </w:rPr>
        <w:t xml:space="preserve"> 8</w:t>
      </w:r>
      <w:r>
        <w:rPr>
          <w:rStyle w:val="NormalCharacter"/>
          <w:rFonts w:ascii="仿宋" w:eastAsia="仿宋" w:hAnsi="仿宋"/>
          <w:color w:val="000000" w:themeColor="text1"/>
          <w:kern w:val="2"/>
          <w:sz w:val="28"/>
          <w:szCs w:val="28"/>
        </w:rPr>
        <w:t>日（上</w:t>
      </w:r>
      <w:r>
        <w:rPr>
          <w:rStyle w:val="NormalCharacter"/>
          <w:rFonts w:ascii="仿宋" w:eastAsia="仿宋" w:hAnsi="仿宋"/>
          <w:color w:val="000000"/>
          <w:kern w:val="2"/>
          <w:sz w:val="28"/>
          <w:szCs w:val="28"/>
        </w:rPr>
        <w:t>午</w:t>
      </w:r>
      <w:r>
        <w:rPr>
          <w:rStyle w:val="NormalCharacter"/>
          <w:rFonts w:ascii="仿宋" w:eastAsia="仿宋" w:hAnsi="仿宋"/>
          <w:color w:val="000000"/>
          <w:kern w:val="2"/>
          <w:sz w:val="28"/>
          <w:szCs w:val="28"/>
        </w:rPr>
        <w:t>9:00-11:30</w:t>
      </w:r>
      <w:r>
        <w:rPr>
          <w:rStyle w:val="NormalCharacter"/>
          <w:rFonts w:ascii="仿宋" w:eastAsia="仿宋" w:hAnsi="仿宋"/>
          <w:color w:val="000000"/>
          <w:kern w:val="2"/>
          <w:sz w:val="28"/>
          <w:szCs w:val="28"/>
        </w:rPr>
        <w:t>下午</w:t>
      </w:r>
      <w:r>
        <w:rPr>
          <w:rStyle w:val="NormalCharacter"/>
          <w:rFonts w:ascii="仿宋" w:eastAsia="仿宋" w:hAnsi="仿宋"/>
          <w:color w:val="000000"/>
          <w:kern w:val="2"/>
          <w:sz w:val="28"/>
          <w:szCs w:val="28"/>
        </w:rPr>
        <w:t>15:00-17:00</w:t>
      </w:r>
      <w:r>
        <w:rPr>
          <w:rStyle w:val="NormalCharacter"/>
          <w:rFonts w:ascii="仿宋" w:eastAsia="仿宋" w:hAnsi="仿宋"/>
          <w:color w:val="000000"/>
          <w:kern w:val="2"/>
          <w:sz w:val="28"/>
          <w:szCs w:val="28"/>
        </w:rPr>
        <w:t>法定假日除外）；</w:t>
      </w:r>
    </w:p>
    <w:p w14:paraId="3BBCE795" w14:textId="77777777" w:rsidR="00EF3F99" w:rsidRDefault="008462E1">
      <w:pPr>
        <w:pStyle w:val="HtmlNormal"/>
        <w:shd w:val="clear" w:color="auto" w:fill="FFFFFF"/>
        <w:spacing w:before="0" w:after="0" w:line="440" w:lineRule="exact"/>
        <w:ind w:firstLine="480"/>
        <w:jc w:val="both"/>
        <w:rPr>
          <w:rStyle w:val="NormalCharacter"/>
          <w:rFonts w:ascii="仿宋" w:eastAsia="仿宋" w:hAnsi="仿宋"/>
          <w:color w:val="000000"/>
          <w:kern w:val="2"/>
          <w:sz w:val="28"/>
          <w:szCs w:val="28"/>
        </w:rPr>
      </w:pPr>
      <w:r>
        <w:rPr>
          <w:rStyle w:val="NormalCharacter"/>
          <w:rFonts w:ascii="仿宋" w:eastAsia="仿宋" w:hAnsi="仿宋"/>
          <w:color w:val="000000"/>
          <w:kern w:val="2"/>
          <w:sz w:val="28"/>
          <w:szCs w:val="28"/>
        </w:rPr>
        <w:t xml:space="preserve">  </w:t>
      </w:r>
      <w:r>
        <w:rPr>
          <w:rStyle w:val="NormalCharacter"/>
          <w:rFonts w:ascii="仿宋" w:eastAsia="仿宋" w:hAnsi="仿宋"/>
          <w:color w:val="000000"/>
          <w:kern w:val="2"/>
          <w:sz w:val="28"/>
          <w:szCs w:val="28"/>
        </w:rPr>
        <w:t>报名地点：武陟县公共资源交易中心二楼交易大厅。</w:t>
      </w:r>
    </w:p>
    <w:p w14:paraId="590D234F" w14:textId="77777777" w:rsidR="00EF3F99" w:rsidRDefault="008462E1">
      <w:pPr>
        <w:pStyle w:val="HtmlNormal"/>
        <w:shd w:val="clear" w:color="auto" w:fill="FFFFFF"/>
        <w:spacing w:before="0" w:after="0" w:line="440" w:lineRule="exact"/>
        <w:ind w:firstLineChars="300" w:firstLine="843"/>
        <w:jc w:val="both"/>
        <w:rPr>
          <w:rStyle w:val="NormalCharacter"/>
          <w:rFonts w:ascii="仿宋" w:eastAsia="仿宋" w:hAnsi="仿宋" w:cs="仿宋"/>
          <w:b/>
          <w:bCs/>
          <w:color w:val="000000"/>
          <w:kern w:val="2"/>
          <w:sz w:val="28"/>
          <w:szCs w:val="28"/>
        </w:rPr>
      </w:pPr>
      <w:r>
        <w:rPr>
          <w:rStyle w:val="NormalCharacter"/>
          <w:rFonts w:ascii="仿宋" w:eastAsia="仿宋" w:hAnsi="仿宋" w:cs="仿宋"/>
          <w:b/>
          <w:bCs/>
          <w:color w:val="000000"/>
          <w:kern w:val="2"/>
          <w:sz w:val="28"/>
          <w:szCs w:val="28"/>
        </w:rPr>
        <w:t>有意者请于报名截止时间前，携带营业执照、商务部门颁发的《报废机动车回收拆解企业资质认定证书》、法定代表人委托书（格式详见本公告附件）、法定代表人或其委托代理人身份证、承诺书（格式详见本公告附件）、</w:t>
      </w:r>
      <w:r>
        <w:rPr>
          <w:rStyle w:val="NormalCharacter"/>
          <w:rFonts w:ascii="仿宋" w:eastAsia="仿宋" w:hAnsi="仿宋" w:cs="仿宋"/>
          <w:b/>
          <w:bCs/>
          <w:color w:val="000000"/>
          <w:kern w:val="2"/>
          <w:sz w:val="28"/>
          <w:szCs w:val="28"/>
        </w:rPr>
        <w:t>2019</w:t>
      </w:r>
      <w:r>
        <w:rPr>
          <w:rStyle w:val="NormalCharacter"/>
          <w:rFonts w:ascii="仿宋" w:eastAsia="仿宋" w:hAnsi="仿宋" w:cs="仿宋"/>
          <w:b/>
          <w:bCs/>
          <w:color w:val="000000"/>
          <w:kern w:val="2"/>
          <w:sz w:val="28"/>
          <w:szCs w:val="28"/>
        </w:rPr>
        <w:t>年、</w:t>
      </w:r>
      <w:r>
        <w:rPr>
          <w:rStyle w:val="NormalCharacter"/>
          <w:rFonts w:ascii="仿宋" w:eastAsia="仿宋" w:hAnsi="仿宋" w:cs="仿宋"/>
          <w:b/>
          <w:bCs/>
          <w:color w:val="000000"/>
          <w:kern w:val="2"/>
          <w:sz w:val="28"/>
          <w:szCs w:val="28"/>
        </w:rPr>
        <w:t>2020</w:t>
      </w:r>
      <w:r>
        <w:rPr>
          <w:rStyle w:val="NormalCharacter"/>
          <w:rFonts w:ascii="仿宋" w:eastAsia="仿宋" w:hAnsi="仿宋" w:cs="仿宋"/>
          <w:b/>
          <w:bCs/>
          <w:color w:val="000000"/>
          <w:kern w:val="2"/>
          <w:sz w:val="28"/>
          <w:szCs w:val="28"/>
        </w:rPr>
        <w:t>年连续两年每年回收拆解量不低于</w:t>
      </w:r>
      <w:r>
        <w:rPr>
          <w:rStyle w:val="NormalCharacter"/>
          <w:rFonts w:ascii="仿宋" w:eastAsia="仿宋" w:hAnsi="仿宋" w:cs="仿宋"/>
          <w:b/>
          <w:bCs/>
          <w:color w:val="000000"/>
          <w:kern w:val="2"/>
          <w:sz w:val="28"/>
          <w:szCs w:val="28"/>
        </w:rPr>
        <w:t>2000</w:t>
      </w:r>
      <w:r>
        <w:rPr>
          <w:rStyle w:val="NormalCharacter"/>
          <w:rFonts w:ascii="仿宋" w:eastAsia="仿宋" w:hAnsi="仿宋" w:cs="仿宋"/>
          <w:b/>
          <w:bCs/>
          <w:color w:val="000000"/>
          <w:kern w:val="2"/>
          <w:sz w:val="28"/>
          <w:szCs w:val="28"/>
        </w:rPr>
        <w:t>辆的证明材料（以上材料验原件，留存加盖公章的复印件一份）至武陟县公共资源交易中心二楼交易大厅办理手续。</w:t>
      </w:r>
    </w:p>
    <w:p w14:paraId="681061EB" w14:textId="77777777" w:rsidR="00EF3F99" w:rsidRDefault="008462E1">
      <w:pPr>
        <w:pStyle w:val="HtmlNormal"/>
        <w:shd w:val="clear" w:color="auto" w:fill="FFFFFF"/>
        <w:spacing w:before="0" w:after="0" w:line="440" w:lineRule="exact"/>
        <w:ind w:firstLine="480"/>
        <w:jc w:val="both"/>
        <w:rPr>
          <w:rStyle w:val="NormalCharacter"/>
          <w:rFonts w:ascii="仿宋" w:eastAsia="仿宋" w:hAnsi="仿宋"/>
          <w:color w:val="000000"/>
          <w:sz w:val="28"/>
          <w:szCs w:val="28"/>
        </w:rPr>
      </w:pPr>
      <w:r>
        <w:rPr>
          <w:rStyle w:val="NormalCharacter"/>
          <w:rFonts w:ascii="仿宋" w:eastAsia="仿宋" w:hAnsi="仿宋"/>
          <w:color w:val="000000"/>
          <w:sz w:val="28"/>
          <w:szCs w:val="28"/>
        </w:rPr>
        <w:t>十、竞价时间和程序</w:t>
      </w:r>
    </w:p>
    <w:p w14:paraId="57895481" w14:textId="77777777" w:rsidR="00EF3F99" w:rsidRDefault="008462E1">
      <w:pPr>
        <w:pStyle w:val="HtmlNormal"/>
        <w:shd w:val="clear" w:color="auto" w:fill="FFFFFF"/>
        <w:spacing w:before="0" w:after="0" w:line="440" w:lineRule="exact"/>
        <w:ind w:firstLineChars="200" w:firstLine="560"/>
        <w:jc w:val="both"/>
        <w:rPr>
          <w:rStyle w:val="NormalCharacter"/>
          <w:rFonts w:ascii="仿宋" w:eastAsia="仿宋" w:hAnsi="仿宋"/>
          <w:color w:val="000000" w:themeColor="text1"/>
          <w:sz w:val="28"/>
          <w:szCs w:val="28"/>
        </w:rPr>
      </w:pPr>
      <w:r>
        <w:rPr>
          <w:rStyle w:val="NormalCharacter"/>
          <w:rFonts w:ascii="仿宋" w:eastAsia="仿宋" w:hAnsi="仿宋"/>
          <w:color w:val="000000"/>
          <w:sz w:val="28"/>
          <w:szCs w:val="28"/>
        </w:rPr>
        <w:lastRenderedPageBreak/>
        <w:t>竞价时间：自由报</w:t>
      </w:r>
      <w:r>
        <w:rPr>
          <w:rStyle w:val="NormalCharacter"/>
          <w:rFonts w:ascii="仿宋" w:eastAsia="仿宋" w:hAnsi="仿宋"/>
          <w:color w:val="000000" w:themeColor="text1"/>
          <w:sz w:val="28"/>
          <w:szCs w:val="28"/>
        </w:rPr>
        <w:t>价期：自</w:t>
      </w:r>
      <w:r>
        <w:rPr>
          <w:rStyle w:val="NormalCharacter"/>
          <w:rFonts w:ascii="仿宋" w:eastAsia="仿宋" w:hAnsi="仿宋"/>
          <w:color w:val="000000" w:themeColor="text1"/>
          <w:sz w:val="28"/>
          <w:szCs w:val="28"/>
        </w:rPr>
        <w:t>2021</w:t>
      </w:r>
      <w:r>
        <w:rPr>
          <w:rStyle w:val="NormalCharacter"/>
          <w:rFonts w:ascii="仿宋" w:eastAsia="仿宋" w:hAnsi="仿宋"/>
          <w:color w:val="000000" w:themeColor="text1"/>
          <w:sz w:val="28"/>
          <w:szCs w:val="28"/>
        </w:rPr>
        <w:t>年</w:t>
      </w:r>
      <w:r>
        <w:rPr>
          <w:rStyle w:val="NormalCharacter"/>
          <w:rFonts w:ascii="仿宋" w:eastAsia="仿宋" w:hAnsi="仿宋"/>
          <w:color w:val="000000" w:themeColor="text1"/>
          <w:sz w:val="28"/>
          <w:szCs w:val="28"/>
        </w:rPr>
        <w:t xml:space="preserve"> 6</w:t>
      </w:r>
      <w:r>
        <w:rPr>
          <w:rStyle w:val="NormalCharacter"/>
          <w:rFonts w:ascii="仿宋" w:eastAsia="仿宋" w:hAnsi="仿宋"/>
          <w:color w:val="000000" w:themeColor="text1"/>
          <w:sz w:val="28"/>
          <w:szCs w:val="28"/>
        </w:rPr>
        <w:t>月</w:t>
      </w:r>
      <w:r>
        <w:rPr>
          <w:rStyle w:val="NormalCharacter"/>
          <w:rFonts w:ascii="仿宋" w:eastAsia="仿宋" w:hAnsi="仿宋"/>
          <w:color w:val="000000" w:themeColor="text1"/>
          <w:sz w:val="28"/>
          <w:szCs w:val="28"/>
        </w:rPr>
        <w:t xml:space="preserve">  1</w:t>
      </w:r>
      <w:r>
        <w:rPr>
          <w:rStyle w:val="NormalCharacter"/>
          <w:rFonts w:ascii="仿宋" w:eastAsia="仿宋" w:hAnsi="仿宋"/>
          <w:color w:val="000000" w:themeColor="text1"/>
          <w:sz w:val="28"/>
          <w:szCs w:val="28"/>
        </w:rPr>
        <w:t>日</w:t>
      </w:r>
      <w:r>
        <w:rPr>
          <w:rStyle w:val="NormalCharacter"/>
          <w:rFonts w:ascii="仿宋" w:eastAsia="仿宋" w:hAnsi="仿宋"/>
          <w:color w:val="000000" w:themeColor="text1"/>
          <w:sz w:val="28"/>
          <w:szCs w:val="28"/>
        </w:rPr>
        <w:t>10</w:t>
      </w:r>
      <w:r>
        <w:rPr>
          <w:rStyle w:val="NormalCharacter"/>
          <w:rFonts w:ascii="仿宋" w:eastAsia="仿宋" w:hAnsi="仿宋"/>
          <w:color w:val="000000" w:themeColor="text1"/>
          <w:sz w:val="28"/>
          <w:szCs w:val="28"/>
        </w:rPr>
        <w:t>时起，限时报价期：自</w:t>
      </w:r>
      <w:r>
        <w:rPr>
          <w:rStyle w:val="NormalCharacter"/>
          <w:rFonts w:ascii="仿宋" w:eastAsia="仿宋" w:hAnsi="仿宋"/>
          <w:color w:val="000000" w:themeColor="text1"/>
          <w:sz w:val="28"/>
          <w:szCs w:val="28"/>
        </w:rPr>
        <w:t>2021</w:t>
      </w:r>
      <w:r>
        <w:rPr>
          <w:rStyle w:val="NormalCharacter"/>
          <w:rFonts w:ascii="仿宋" w:eastAsia="仿宋" w:hAnsi="仿宋"/>
          <w:color w:val="000000" w:themeColor="text1"/>
          <w:sz w:val="28"/>
          <w:szCs w:val="28"/>
        </w:rPr>
        <w:t>年</w:t>
      </w:r>
      <w:r>
        <w:rPr>
          <w:rStyle w:val="NormalCharacter"/>
          <w:rFonts w:ascii="仿宋" w:eastAsia="仿宋" w:hAnsi="仿宋"/>
          <w:color w:val="000000" w:themeColor="text1"/>
          <w:sz w:val="28"/>
          <w:szCs w:val="28"/>
        </w:rPr>
        <w:t xml:space="preserve"> 6 </w:t>
      </w:r>
      <w:r>
        <w:rPr>
          <w:rStyle w:val="NormalCharacter"/>
          <w:rFonts w:ascii="仿宋" w:eastAsia="仿宋" w:hAnsi="仿宋"/>
          <w:color w:val="000000" w:themeColor="text1"/>
          <w:sz w:val="28"/>
          <w:szCs w:val="28"/>
        </w:rPr>
        <w:t>月</w:t>
      </w:r>
      <w:r>
        <w:rPr>
          <w:rStyle w:val="NormalCharacter"/>
          <w:rFonts w:ascii="仿宋" w:eastAsia="仿宋" w:hAnsi="仿宋"/>
          <w:color w:val="000000" w:themeColor="text1"/>
          <w:sz w:val="28"/>
          <w:szCs w:val="28"/>
        </w:rPr>
        <w:t xml:space="preserve"> 9 </w:t>
      </w:r>
      <w:r>
        <w:rPr>
          <w:rStyle w:val="NormalCharacter"/>
          <w:rFonts w:ascii="仿宋" w:eastAsia="仿宋" w:hAnsi="仿宋"/>
          <w:color w:val="000000" w:themeColor="text1"/>
          <w:sz w:val="28"/>
          <w:szCs w:val="28"/>
        </w:rPr>
        <w:t>日</w:t>
      </w:r>
      <w:r>
        <w:rPr>
          <w:rStyle w:val="NormalCharacter"/>
          <w:rFonts w:ascii="仿宋" w:eastAsia="仿宋" w:hAnsi="仿宋"/>
          <w:color w:val="000000" w:themeColor="text1"/>
          <w:sz w:val="28"/>
          <w:szCs w:val="28"/>
        </w:rPr>
        <w:t>10</w:t>
      </w:r>
      <w:r>
        <w:rPr>
          <w:rStyle w:val="NormalCharacter"/>
          <w:rFonts w:ascii="仿宋" w:eastAsia="仿宋" w:hAnsi="仿宋"/>
          <w:color w:val="000000" w:themeColor="text1"/>
          <w:sz w:val="28"/>
          <w:szCs w:val="28"/>
        </w:rPr>
        <w:t>时起。</w:t>
      </w:r>
    </w:p>
    <w:p w14:paraId="4A7BB46D" w14:textId="77777777" w:rsidR="00EF3F99" w:rsidRDefault="008462E1">
      <w:pPr>
        <w:pStyle w:val="HtmlNormal"/>
        <w:shd w:val="clear" w:color="auto" w:fill="FFFFFF"/>
        <w:spacing w:before="0" w:after="0" w:line="440" w:lineRule="exact"/>
        <w:ind w:firstLineChars="200" w:firstLine="560"/>
        <w:jc w:val="both"/>
        <w:rPr>
          <w:rStyle w:val="NormalCharacter"/>
          <w:rFonts w:ascii="仿宋" w:eastAsia="仿宋" w:hAnsi="仿宋"/>
          <w:color w:val="000000"/>
          <w:sz w:val="28"/>
          <w:szCs w:val="28"/>
        </w:rPr>
      </w:pPr>
      <w:r>
        <w:rPr>
          <w:rStyle w:val="NormalCharacter"/>
          <w:rFonts w:ascii="仿宋" w:eastAsia="仿宋" w:hAnsi="仿宋"/>
          <w:color w:val="000000" w:themeColor="text1"/>
          <w:sz w:val="28"/>
          <w:szCs w:val="28"/>
        </w:rPr>
        <w:t>程序：参与竞价报废机动车回收企业</w:t>
      </w:r>
      <w:r>
        <w:rPr>
          <w:rStyle w:val="NormalCharacter"/>
          <w:rFonts w:ascii="仿宋" w:eastAsia="仿宋" w:hAnsi="仿宋"/>
          <w:color w:val="000000"/>
          <w:sz w:val="28"/>
          <w:szCs w:val="28"/>
        </w:rPr>
        <w:t>在缴纳保证金并办理登记手续后，登陆权益互联网站（</w:t>
      </w:r>
      <w:r>
        <w:rPr>
          <w:rStyle w:val="NormalCharacter"/>
          <w:rFonts w:ascii="仿宋" w:eastAsia="仿宋" w:hAnsi="仿宋"/>
          <w:color w:val="000000"/>
          <w:sz w:val="28"/>
          <w:szCs w:val="28"/>
        </w:rPr>
        <w:t>https://qyhl.com.cn/</w:t>
      </w:r>
      <w:r>
        <w:rPr>
          <w:rStyle w:val="NormalCharacter"/>
          <w:rFonts w:ascii="仿宋" w:eastAsia="仿宋" w:hAnsi="仿宋"/>
          <w:color w:val="000000"/>
          <w:sz w:val="28"/>
          <w:szCs w:val="28"/>
        </w:rPr>
        <w:t>）进行注册，用注册时设定的用户名和密码进入权益互联竞价大厅对相应标的进行在线网上竞价。</w:t>
      </w:r>
    </w:p>
    <w:p w14:paraId="06C59217" w14:textId="77777777" w:rsidR="00EF3F99" w:rsidRDefault="008462E1">
      <w:pPr>
        <w:pStyle w:val="HtmlNormal"/>
        <w:shd w:val="clear" w:color="auto" w:fill="FFFFFF"/>
        <w:spacing w:before="0" w:after="0" w:line="440" w:lineRule="exact"/>
        <w:ind w:firstLine="480"/>
        <w:jc w:val="both"/>
        <w:rPr>
          <w:rStyle w:val="NormalCharacter"/>
          <w:rFonts w:ascii="仿宋" w:eastAsia="仿宋" w:hAnsi="仿宋"/>
          <w:color w:val="000000"/>
          <w:sz w:val="28"/>
          <w:szCs w:val="28"/>
        </w:rPr>
      </w:pPr>
      <w:r>
        <w:rPr>
          <w:rStyle w:val="NormalCharacter"/>
          <w:rFonts w:ascii="仿宋" w:eastAsia="仿宋" w:hAnsi="仿宋"/>
          <w:color w:val="000000"/>
          <w:sz w:val="28"/>
          <w:szCs w:val="28"/>
        </w:rPr>
        <w:t>十一、咨询电话：</w:t>
      </w:r>
      <w:r>
        <w:rPr>
          <w:rStyle w:val="NormalCharacter"/>
          <w:rFonts w:ascii="仿宋" w:eastAsia="仿宋" w:hAnsi="仿宋"/>
          <w:color w:val="000000"/>
          <w:sz w:val="28"/>
          <w:szCs w:val="28"/>
        </w:rPr>
        <w:t>0391-7289830  3568939  3568920  </w:t>
      </w:r>
    </w:p>
    <w:p w14:paraId="648243AF" w14:textId="77777777" w:rsidR="00EF3F99" w:rsidRDefault="008462E1">
      <w:pPr>
        <w:pStyle w:val="HtmlNormal"/>
        <w:shd w:val="clear" w:color="auto" w:fill="FFFFFF"/>
        <w:spacing w:before="0" w:after="0" w:line="440" w:lineRule="exact"/>
        <w:ind w:leftChars="114" w:left="239" w:firstLineChars="128" w:firstLine="358"/>
        <w:jc w:val="right"/>
        <w:rPr>
          <w:rStyle w:val="NormalCharacter"/>
          <w:rFonts w:ascii="仿宋" w:eastAsia="仿宋" w:hAnsi="仿宋"/>
          <w:color w:val="000000"/>
          <w:sz w:val="28"/>
          <w:szCs w:val="28"/>
        </w:rPr>
      </w:pPr>
      <w:r>
        <w:rPr>
          <w:rStyle w:val="NormalCharacter"/>
          <w:rFonts w:ascii="仿宋" w:eastAsia="仿宋" w:hAnsi="仿宋"/>
          <w:color w:val="000000"/>
          <w:sz w:val="28"/>
          <w:szCs w:val="28"/>
        </w:rPr>
        <w:t>             </w:t>
      </w:r>
    </w:p>
    <w:p w14:paraId="746B8DC7" w14:textId="77777777" w:rsidR="00EF3F99" w:rsidRDefault="008462E1">
      <w:pPr>
        <w:pStyle w:val="HtmlNormal"/>
        <w:shd w:val="clear" w:color="auto" w:fill="FFFFFF"/>
        <w:spacing w:before="0" w:after="0" w:line="440" w:lineRule="exact"/>
        <w:ind w:leftChars="114" w:left="239" w:firstLineChars="128" w:firstLine="358"/>
        <w:jc w:val="center"/>
        <w:rPr>
          <w:rStyle w:val="NormalCharacter"/>
          <w:rFonts w:ascii="仿宋" w:eastAsia="仿宋" w:hAnsi="仿宋"/>
          <w:color w:val="000000"/>
          <w:sz w:val="28"/>
          <w:szCs w:val="28"/>
        </w:rPr>
      </w:pPr>
      <w:r>
        <w:rPr>
          <w:rStyle w:val="NormalCharacter"/>
          <w:rFonts w:ascii="仿宋" w:eastAsia="仿宋" w:hAnsi="仿宋"/>
          <w:color w:val="000000"/>
          <w:sz w:val="28"/>
          <w:szCs w:val="28"/>
        </w:rPr>
        <w:t xml:space="preserve">                          </w:t>
      </w:r>
      <w:r>
        <w:rPr>
          <w:rStyle w:val="NormalCharacter"/>
          <w:rFonts w:ascii="仿宋" w:eastAsia="仿宋" w:hAnsi="仿宋"/>
          <w:color w:val="000000"/>
          <w:sz w:val="28"/>
          <w:szCs w:val="28"/>
        </w:rPr>
        <w:t>武陟县财政局</w:t>
      </w:r>
      <w:r>
        <w:rPr>
          <w:rStyle w:val="NormalCharacter"/>
          <w:rFonts w:ascii="仿宋" w:eastAsia="仿宋" w:hAnsi="仿宋"/>
          <w:color w:val="000000"/>
          <w:sz w:val="28"/>
          <w:szCs w:val="28"/>
        </w:rPr>
        <w:t xml:space="preserve">                 </w:t>
      </w:r>
    </w:p>
    <w:p w14:paraId="5D2AF923" w14:textId="77777777" w:rsidR="00EF3F99" w:rsidRDefault="008462E1">
      <w:pPr>
        <w:pStyle w:val="HtmlNormal"/>
        <w:shd w:val="clear" w:color="auto" w:fill="FFFFFF"/>
        <w:spacing w:before="0" w:after="0" w:line="440" w:lineRule="exact"/>
        <w:ind w:leftChars="114" w:left="239" w:firstLineChars="128" w:firstLine="358"/>
        <w:jc w:val="both"/>
        <w:rPr>
          <w:rStyle w:val="NormalCharacter"/>
          <w:rFonts w:ascii="仿宋" w:eastAsia="仿宋" w:hAnsi="仿宋"/>
          <w:color w:val="FF0000"/>
          <w:sz w:val="28"/>
          <w:szCs w:val="28"/>
        </w:rPr>
      </w:pPr>
      <w:r>
        <w:rPr>
          <w:rStyle w:val="NormalCharacter"/>
          <w:rFonts w:ascii="仿宋" w:eastAsia="仿宋" w:hAnsi="仿宋"/>
          <w:color w:val="000000"/>
          <w:sz w:val="28"/>
          <w:szCs w:val="28"/>
        </w:rPr>
        <w:t xml:space="preserve">                                 </w:t>
      </w:r>
      <w:r>
        <w:rPr>
          <w:rStyle w:val="NormalCharacter"/>
          <w:rFonts w:ascii="仿宋" w:eastAsia="仿宋" w:hAnsi="仿宋"/>
          <w:color w:val="FF0000"/>
          <w:sz w:val="28"/>
          <w:szCs w:val="28"/>
        </w:rPr>
        <w:t xml:space="preserve"> </w:t>
      </w:r>
      <w:r>
        <w:rPr>
          <w:rStyle w:val="NormalCharacter"/>
          <w:rFonts w:ascii="仿宋" w:eastAsia="仿宋" w:hAnsi="仿宋"/>
          <w:color w:val="000000" w:themeColor="text1"/>
          <w:sz w:val="28"/>
          <w:szCs w:val="28"/>
        </w:rPr>
        <w:t>2021</w:t>
      </w:r>
      <w:r>
        <w:rPr>
          <w:rStyle w:val="NormalCharacter"/>
          <w:rFonts w:ascii="仿宋" w:eastAsia="仿宋" w:hAnsi="仿宋"/>
          <w:color w:val="000000" w:themeColor="text1"/>
          <w:sz w:val="28"/>
          <w:szCs w:val="28"/>
        </w:rPr>
        <w:t>年</w:t>
      </w:r>
      <w:r>
        <w:rPr>
          <w:rStyle w:val="NormalCharacter"/>
          <w:rFonts w:ascii="仿宋" w:eastAsia="仿宋" w:hAnsi="仿宋"/>
          <w:color w:val="000000" w:themeColor="text1"/>
          <w:sz w:val="28"/>
          <w:szCs w:val="28"/>
        </w:rPr>
        <w:t>6</w:t>
      </w:r>
      <w:r>
        <w:rPr>
          <w:rStyle w:val="NormalCharacter"/>
          <w:rFonts w:ascii="仿宋" w:eastAsia="仿宋" w:hAnsi="仿宋"/>
          <w:color w:val="000000" w:themeColor="text1"/>
          <w:sz w:val="28"/>
          <w:szCs w:val="28"/>
        </w:rPr>
        <w:t>月</w:t>
      </w:r>
      <w:r>
        <w:rPr>
          <w:rStyle w:val="NormalCharacter"/>
          <w:rFonts w:ascii="仿宋" w:eastAsia="仿宋" w:hAnsi="仿宋"/>
          <w:color w:val="000000" w:themeColor="text1"/>
          <w:sz w:val="28"/>
          <w:szCs w:val="28"/>
        </w:rPr>
        <w:t>1</w:t>
      </w:r>
      <w:r>
        <w:rPr>
          <w:rStyle w:val="NormalCharacter"/>
          <w:rFonts w:ascii="仿宋" w:eastAsia="仿宋" w:hAnsi="仿宋"/>
          <w:color w:val="000000" w:themeColor="text1"/>
          <w:sz w:val="28"/>
          <w:szCs w:val="28"/>
        </w:rPr>
        <w:t>日</w:t>
      </w:r>
    </w:p>
    <w:p w14:paraId="54A498A4" w14:textId="77777777" w:rsidR="00EF3F99" w:rsidRDefault="008462E1">
      <w:pPr>
        <w:spacing w:line="480" w:lineRule="atLeast"/>
        <w:rPr>
          <w:rStyle w:val="NormalCharacter"/>
          <w:rFonts w:ascii="仿宋_GB2312" w:eastAsia="仿宋_GB2312" w:hAnsi="仿宋_GB2312"/>
          <w:sz w:val="48"/>
          <w:szCs w:val="48"/>
        </w:rPr>
      </w:pPr>
      <w:r>
        <w:rPr>
          <w:rStyle w:val="NormalCharacter"/>
          <w:rFonts w:ascii="仿宋_GB2312" w:eastAsia="仿宋_GB2312" w:hAnsi="仿宋_GB2312"/>
          <w:sz w:val="32"/>
          <w:szCs w:val="32"/>
        </w:rPr>
        <w:t xml:space="preserve">              </w:t>
      </w:r>
      <w:r>
        <w:rPr>
          <w:rStyle w:val="NormalCharacter"/>
          <w:rFonts w:ascii="仿宋_GB2312" w:eastAsia="仿宋_GB2312" w:hAnsi="仿宋_GB2312"/>
          <w:sz w:val="48"/>
          <w:szCs w:val="48"/>
        </w:rPr>
        <w:t xml:space="preserve"> </w:t>
      </w:r>
    </w:p>
    <w:p w14:paraId="4980BF1E" w14:textId="77777777" w:rsidR="00EF3F99" w:rsidRDefault="00EF3F99">
      <w:pPr>
        <w:pStyle w:val="UserStyle0"/>
        <w:rPr>
          <w:rStyle w:val="NormalCharacter"/>
          <w:rFonts w:ascii="仿宋_GB2312" w:eastAsia="仿宋_GB2312" w:hAnsi="仿宋_GB2312"/>
          <w:sz w:val="48"/>
          <w:szCs w:val="48"/>
        </w:rPr>
      </w:pPr>
    </w:p>
    <w:p w14:paraId="6B30BF2F" w14:textId="77777777" w:rsidR="00EF3F99" w:rsidRDefault="00EF3F99">
      <w:pPr>
        <w:pStyle w:val="UserStyle0"/>
        <w:rPr>
          <w:rStyle w:val="NormalCharacter"/>
          <w:rFonts w:ascii="仿宋_GB2312" w:eastAsia="仿宋_GB2312" w:hAnsi="仿宋_GB2312"/>
          <w:sz w:val="48"/>
          <w:szCs w:val="48"/>
        </w:rPr>
      </w:pPr>
    </w:p>
    <w:p w14:paraId="48234D62" w14:textId="77777777" w:rsidR="00EF3F99" w:rsidRDefault="00EF3F99">
      <w:pPr>
        <w:pStyle w:val="UserStyle0"/>
        <w:rPr>
          <w:rStyle w:val="NormalCharacter"/>
          <w:rFonts w:ascii="仿宋_GB2312" w:eastAsia="仿宋_GB2312" w:hAnsi="仿宋_GB2312"/>
          <w:sz w:val="48"/>
          <w:szCs w:val="48"/>
        </w:rPr>
      </w:pPr>
    </w:p>
    <w:p w14:paraId="0D5C843E" w14:textId="77777777" w:rsidR="00EF3F99" w:rsidRDefault="00EF3F99">
      <w:pPr>
        <w:pStyle w:val="UserStyle0"/>
        <w:rPr>
          <w:rStyle w:val="NormalCharacter"/>
          <w:rFonts w:ascii="仿宋_GB2312" w:eastAsia="仿宋_GB2312" w:hAnsi="仿宋_GB2312"/>
          <w:sz w:val="48"/>
          <w:szCs w:val="48"/>
        </w:rPr>
      </w:pPr>
    </w:p>
    <w:p w14:paraId="3149F79F" w14:textId="77777777" w:rsidR="00EF3F99" w:rsidRDefault="00EF3F99">
      <w:pPr>
        <w:pStyle w:val="UserStyle0"/>
        <w:rPr>
          <w:rStyle w:val="NormalCharacter"/>
          <w:rFonts w:ascii="仿宋_GB2312" w:eastAsia="仿宋_GB2312" w:hAnsi="仿宋_GB2312"/>
          <w:sz w:val="48"/>
          <w:szCs w:val="48"/>
        </w:rPr>
      </w:pPr>
    </w:p>
    <w:p w14:paraId="7DAD51F8" w14:textId="77777777" w:rsidR="00EF3F99" w:rsidRDefault="00EF3F99">
      <w:pPr>
        <w:pStyle w:val="UserStyle0"/>
        <w:rPr>
          <w:rStyle w:val="NormalCharacter"/>
          <w:rFonts w:ascii="仿宋_GB2312" w:eastAsia="仿宋_GB2312" w:hAnsi="仿宋_GB2312"/>
          <w:sz w:val="48"/>
          <w:szCs w:val="48"/>
        </w:rPr>
      </w:pPr>
    </w:p>
    <w:p w14:paraId="7D2E94AC" w14:textId="77777777" w:rsidR="00EF3F99" w:rsidRDefault="00EF3F99">
      <w:pPr>
        <w:pStyle w:val="UserStyle0"/>
        <w:rPr>
          <w:rStyle w:val="NormalCharacter"/>
          <w:rFonts w:ascii="仿宋_GB2312" w:eastAsia="仿宋_GB2312" w:hAnsi="仿宋_GB2312"/>
          <w:sz w:val="48"/>
          <w:szCs w:val="48"/>
        </w:rPr>
      </w:pPr>
    </w:p>
    <w:p w14:paraId="7F0A74CE" w14:textId="77777777" w:rsidR="00EF3F99" w:rsidRDefault="00EF3F99">
      <w:pPr>
        <w:pStyle w:val="UserStyle0"/>
        <w:rPr>
          <w:rStyle w:val="NormalCharacter"/>
          <w:rFonts w:ascii="仿宋_GB2312" w:eastAsia="仿宋_GB2312" w:hAnsi="仿宋_GB2312"/>
          <w:sz w:val="48"/>
          <w:szCs w:val="48"/>
        </w:rPr>
      </w:pPr>
    </w:p>
    <w:p w14:paraId="4F2FF972" w14:textId="77777777" w:rsidR="00EF3F99" w:rsidRDefault="00EF3F99">
      <w:pPr>
        <w:pStyle w:val="UserStyle0"/>
        <w:rPr>
          <w:rStyle w:val="NormalCharacter"/>
          <w:rFonts w:ascii="仿宋_GB2312" w:eastAsia="仿宋_GB2312" w:hAnsi="仿宋_GB2312"/>
          <w:sz w:val="48"/>
          <w:szCs w:val="48"/>
        </w:rPr>
      </w:pPr>
    </w:p>
    <w:p w14:paraId="7E8178EE" w14:textId="77777777" w:rsidR="00EF3F99" w:rsidRDefault="00EF3F99">
      <w:pPr>
        <w:pStyle w:val="UserStyle0"/>
        <w:rPr>
          <w:rStyle w:val="NormalCharacter"/>
          <w:rFonts w:ascii="仿宋_GB2312" w:eastAsia="仿宋_GB2312" w:hAnsi="仿宋_GB2312"/>
          <w:sz w:val="48"/>
          <w:szCs w:val="48"/>
        </w:rPr>
      </w:pPr>
    </w:p>
    <w:p w14:paraId="48093F97" w14:textId="77777777" w:rsidR="00EF3F99" w:rsidRDefault="00EF3F99">
      <w:pPr>
        <w:pStyle w:val="UserStyle0"/>
        <w:rPr>
          <w:rStyle w:val="NormalCharacter"/>
          <w:rFonts w:ascii="仿宋_GB2312" w:eastAsia="仿宋_GB2312" w:hAnsi="仿宋_GB2312"/>
          <w:sz w:val="48"/>
          <w:szCs w:val="48"/>
        </w:rPr>
      </w:pPr>
    </w:p>
    <w:p w14:paraId="25D96AE2" w14:textId="77777777" w:rsidR="00EF3F99" w:rsidRDefault="00EF3F99">
      <w:pPr>
        <w:pStyle w:val="UserStyle0"/>
        <w:rPr>
          <w:rStyle w:val="NormalCharacter"/>
          <w:rFonts w:ascii="仿宋_GB2312" w:eastAsia="仿宋_GB2312" w:hAnsi="仿宋_GB2312"/>
          <w:sz w:val="48"/>
          <w:szCs w:val="48"/>
        </w:rPr>
      </w:pPr>
    </w:p>
    <w:p w14:paraId="20E63094" w14:textId="77777777" w:rsidR="00EF3F99" w:rsidRDefault="00EF3F99">
      <w:pPr>
        <w:pStyle w:val="UserStyle0"/>
        <w:rPr>
          <w:rStyle w:val="NormalCharacter"/>
          <w:rFonts w:ascii="仿宋_GB2312" w:eastAsia="仿宋_GB2312" w:hAnsi="仿宋_GB2312"/>
          <w:sz w:val="48"/>
          <w:szCs w:val="48"/>
        </w:rPr>
      </w:pPr>
    </w:p>
    <w:p w14:paraId="39E25464" w14:textId="77777777" w:rsidR="00EF3F99" w:rsidRDefault="00EF3F99">
      <w:pPr>
        <w:pStyle w:val="UserStyle0"/>
        <w:rPr>
          <w:rStyle w:val="NormalCharacter"/>
          <w:rFonts w:ascii="仿宋_GB2312" w:eastAsia="仿宋_GB2312" w:hAnsi="仿宋_GB2312"/>
          <w:sz w:val="48"/>
          <w:szCs w:val="48"/>
        </w:rPr>
      </w:pPr>
    </w:p>
    <w:p w14:paraId="3ACC43C4" w14:textId="77777777" w:rsidR="00EF3F99" w:rsidRDefault="00EF3F99">
      <w:pPr>
        <w:pStyle w:val="UserStyle0"/>
        <w:rPr>
          <w:rStyle w:val="NormalCharacter"/>
          <w:rFonts w:ascii="仿宋_GB2312" w:eastAsia="仿宋_GB2312" w:hAnsi="仿宋_GB2312"/>
          <w:sz w:val="48"/>
          <w:szCs w:val="48"/>
        </w:rPr>
      </w:pPr>
    </w:p>
    <w:p w14:paraId="49507BF6" w14:textId="77777777" w:rsidR="00EF3F99" w:rsidRDefault="00EF3F99">
      <w:pPr>
        <w:pStyle w:val="UserStyle0"/>
        <w:rPr>
          <w:rStyle w:val="NormalCharacter"/>
          <w:rFonts w:ascii="仿宋_GB2312" w:eastAsia="仿宋_GB2312" w:hAnsi="仿宋_GB2312"/>
          <w:sz w:val="48"/>
          <w:szCs w:val="48"/>
        </w:rPr>
      </w:pPr>
    </w:p>
    <w:p w14:paraId="2FB06A54" w14:textId="77777777" w:rsidR="00EF3F99" w:rsidRDefault="00EF3F99">
      <w:pPr>
        <w:spacing w:line="480" w:lineRule="atLeast"/>
        <w:rPr>
          <w:rStyle w:val="NormalCharacter"/>
          <w:rFonts w:ascii="仿宋_GB2312" w:eastAsia="仿宋_GB2312" w:hAnsi="仿宋_GB2312"/>
          <w:sz w:val="48"/>
          <w:szCs w:val="48"/>
        </w:rPr>
      </w:pPr>
    </w:p>
    <w:p w14:paraId="1DEBE9D1" w14:textId="77777777" w:rsidR="00EF3F99" w:rsidRDefault="008462E1">
      <w:pPr>
        <w:spacing w:line="480" w:lineRule="atLeast"/>
        <w:ind w:firstLineChars="200" w:firstLine="720"/>
        <w:jc w:val="center"/>
        <w:rPr>
          <w:rStyle w:val="NormalCharacter"/>
          <w:rFonts w:ascii="宋体" w:hAnsi="宋体"/>
          <w:sz w:val="36"/>
          <w:szCs w:val="36"/>
        </w:rPr>
      </w:pPr>
      <w:r>
        <w:rPr>
          <w:rStyle w:val="NormalCharacter"/>
          <w:rFonts w:ascii="宋体" w:hAnsi="宋体"/>
          <w:sz w:val="36"/>
          <w:szCs w:val="36"/>
        </w:rPr>
        <w:lastRenderedPageBreak/>
        <w:t>第二章</w:t>
      </w:r>
      <w:r>
        <w:rPr>
          <w:rStyle w:val="NormalCharacter"/>
          <w:rFonts w:ascii="宋体" w:hAnsi="宋体"/>
          <w:sz w:val="36"/>
          <w:szCs w:val="36"/>
        </w:rPr>
        <w:t xml:space="preserve">  </w:t>
      </w:r>
      <w:r>
        <w:rPr>
          <w:rStyle w:val="NormalCharacter"/>
          <w:rFonts w:ascii="宋体" w:hAnsi="宋体"/>
          <w:sz w:val="36"/>
          <w:szCs w:val="36"/>
        </w:rPr>
        <w:t>竞价须知</w:t>
      </w:r>
    </w:p>
    <w:p w14:paraId="7E75AD78" w14:textId="77777777" w:rsidR="00EF3F99" w:rsidRDefault="008462E1">
      <w:pPr>
        <w:spacing w:line="480" w:lineRule="atLeast"/>
        <w:ind w:firstLineChars="200" w:firstLine="640"/>
        <w:rPr>
          <w:rStyle w:val="NormalCharacter"/>
          <w:rFonts w:ascii="仿宋_GB2312" w:eastAsia="仿宋_GB2312" w:hAnsi="仿宋_GB2312"/>
          <w:sz w:val="28"/>
          <w:szCs w:val="28"/>
        </w:rPr>
      </w:pPr>
      <w:r>
        <w:rPr>
          <w:rStyle w:val="NormalCharacter"/>
          <w:rFonts w:ascii="仿宋_GB2312" w:eastAsia="仿宋_GB2312" w:hAnsi="仿宋_GB2312"/>
          <w:sz w:val="32"/>
          <w:szCs w:val="32"/>
        </w:rPr>
        <w:t xml:space="preserve"> </w:t>
      </w:r>
      <w:r>
        <w:rPr>
          <w:rStyle w:val="NormalCharacter"/>
          <w:rFonts w:ascii="仿宋_GB2312" w:eastAsia="仿宋_GB2312" w:hAnsi="仿宋_GB2312"/>
          <w:sz w:val="28"/>
          <w:szCs w:val="28"/>
        </w:rPr>
        <w:t>1.</w:t>
      </w:r>
      <w:r>
        <w:rPr>
          <w:rStyle w:val="NormalCharacter"/>
          <w:rFonts w:ascii="仿宋" w:eastAsia="仿宋" w:hAnsi="仿宋"/>
          <w:color w:val="000000"/>
          <w:sz w:val="28"/>
          <w:szCs w:val="28"/>
        </w:rPr>
        <w:t>参与竞价报废机动车回收企业在</w:t>
      </w:r>
      <w:r>
        <w:rPr>
          <w:rStyle w:val="NormalCharacter"/>
          <w:rFonts w:ascii="仿宋_GB2312" w:eastAsia="仿宋_GB2312" w:hAnsi="仿宋_GB2312"/>
          <w:sz w:val="28"/>
          <w:szCs w:val="28"/>
        </w:rPr>
        <w:t>缴纳保证金并办理登记手续后，</w:t>
      </w:r>
      <w:r>
        <w:rPr>
          <w:rStyle w:val="NormalCharacter"/>
          <w:rFonts w:ascii="仿宋" w:eastAsia="仿宋" w:hAnsi="仿宋"/>
          <w:color w:val="000000"/>
          <w:sz w:val="28"/>
          <w:szCs w:val="28"/>
        </w:rPr>
        <w:t>登陆权益互联网站（</w:t>
      </w:r>
      <w:r>
        <w:rPr>
          <w:rStyle w:val="NormalCharacter"/>
          <w:rFonts w:ascii="仿宋" w:eastAsia="仿宋" w:hAnsi="仿宋"/>
          <w:color w:val="000000"/>
          <w:sz w:val="28"/>
          <w:szCs w:val="28"/>
        </w:rPr>
        <w:t>https://qyhl.com.cn/</w:t>
      </w:r>
      <w:r>
        <w:rPr>
          <w:rStyle w:val="NormalCharacter"/>
          <w:rFonts w:ascii="仿宋" w:eastAsia="仿宋" w:hAnsi="仿宋"/>
          <w:color w:val="000000"/>
          <w:sz w:val="28"/>
          <w:szCs w:val="28"/>
        </w:rPr>
        <w:t>）进行注册</w:t>
      </w:r>
      <w:r>
        <w:rPr>
          <w:rStyle w:val="NormalCharacter"/>
          <w:rFonts w:ascii="仿宋_GB2312" w:eastAsia="仿宋_GB2312" w:hAnsi="仿宋_GB2312"/>
          <w:sz w:val="28"/>
          <w:szCs w:val="28"/>
        </w:rPr>
        <w:t>，所有账号信息完全由</w:t>
      </w:r>
      <w:r>
        <w:rPr>
          <w:rStyle w:val="NormalCharacter"/>
          <w:rFonts w:ascii="仿宋" w:eastAsia="仿宋" w:hAnsi="仿宋"/>
          <w:color w:val="000000"/>
          <w:sz w:val="28"/>
          <w:szCs w:val="28"/>
        </w:rPr>
        <w:t>参与企业</w:t>
      </w:r>
      <w:r>
        <w:rPr>
          <w:rStyle w:val="NormalCharacter"/>
          <w:rFonts w:ascii="仿宋_GB2312" w:eastAsia="仿宋_GB2312" w:hAnsi="仿宋_GB2312"/>
          <w:sz w:val="28"/>
          <w:szCs w:val="28"/>
        </w:rPr>
        <w:t>自行设定，其真实性、安全性及保密性由该企业自行负责，并自行承担由此带来的一切经济损失和法律责任。</w:t>
      </w:r>
    </w:p>
    <w:p w14:paraId="038CDDCB" w14:textId="77777777" w:rsidR="00EF3F99" w:rsidRDefault="008462E1">
      <w:pPr>
        <w:pStyle w:val="HtmlNormal"/>
        <w:shd w:val="clear" w:color="auto" w:fill="FFFFFF"/>
        <w:spacing w:before="0" w:after="0" w:line="440" w:lineRule="exact"/>
        <w:ind w:firstLineChars="200" w:firstLine="560"/>
        <w:jc w:val="both"/>
        <w:rPr>
          <w:rStyle w:val="NormalCharacter"/>
          <w:rFonts w:ascii="仿宋_GB2312" w:eastAsia="仿宋_GB2312" w:hAnsi="仿宋_GB2312"/>
          <w:sz w:val="28"/>
          <w:szCs w:val="28"/>
        </w:rPr>
      </w:pPr>
      <w:r>
        <w:rPr>
          <w:rStyle w:val="NormalCharacter"/>
          <w:rFonts w:ascii="仿宋_GB2312" w:eastAsia="仿宋_GB2312" w:hAnsi="仿宋_GB2312"/>
          <w:sz w:val="28"/>
          <w:szCs w:val="28"/>
        </w:rPr>
        <w:t>2.</w:t>
      </w:r>
      <w:r>
        <w:rPr>
          <w:rStyle w:val="NormalCharacter"/>
          <w:rFonts w:ascii="仿宋" w:eastAsia="仿宋" w:hAnsi="仿宋"/>
          <w:color w:val="000000"/>
          <w:sz w:val="28"/>
          <w:szCs w:val="28"/>
        </w:rPr>
        <w:t>参与竞价报废机动车回收企业</w:t>
      </w:r>
      <w:r>
        <w:rPr>
          <w:rStyle w:val="NormalCharacter"/>
          <w:rFonts w:ascii="仿宋_GB2312" w:eastAsia="仿宋_GB2312" w:hAnsi="仿宋_GB2312"/>
          <w:kern w:val="2"/>
          <w:sz w:val="28"/>
          <w:szCs w:val="28"/>
        </w:rPr>
        <w:t>用注册时设定的用户名和密码进入权益互联</w:t>
      </w:r>
      <w:r>
        <w:rPr>
          <w:rStyle w:val="NormalCharacter"/>
          <w:rFonts w:ascii="仿宋" w:eastAsia="仿宋" w:hAnsi="仿宋"/>
          <w:color w:val="000000"/>
          <w:sz w:val="28"/>
          <w:szCs w:val="28"/>
        </w:rPr>
        <w:t>竞价大厅对相应标的进行在线网上竞价。</w:t>
      </w:r>
      <w:r>
        <w:rPr>
          <w:rStyle w:val="NormalCharacter"/>
          <w:rFonts w:ascii="仿宋_GB2312" w:eastAsia="仿宋_GB2312" w:hAnsi="仿宋_GB2312"/>
          <w:sz w:val="28"/>
          <w:szCs w:val="28"/>
        </w:rPr>
        <w:t>报价分为两个报价期，即自由报价期和限时报价期，在此期间，参与竞价报废机动车回收企业应慎重报价，报价输入网络竞价系统的交易指令后，其应价即刻生效，不能更改或撤回。在竞价期内，经</w:t>
      </w:r>
      <w:r>
        <w:rPr>
          <w:rStyle w:val="NormalCharacter"/>
          <w:rFonts w:ascii="仿宋" w:eastAsia="仿宋" w:hAnsi="仿宋"/>
          <w:color w:val="000000"/>
          <w:sz w:val="28"/>
          <w:szCs w:val="28"/>
        </w:rPr>
        <w:t>参与竞价企业</w:t>
      </w:r>
      <w:r>
        <w:rPr>
          <w:rStyle w:val="NormalCharacter"/>
          <w:rFonts w:ascii="仿宋_GB2312" w:eastAsia="仿宋_GB2312" w:hAnsi="仿宋_GB2312"/>
          <w:sz w:val="28"/>
          <w:szCs w:val="28"/>
        </w:rPr>
        <w:t>报价标的的有效报价显示为红色字体，灰色字体为覆盖无效报价</w:t>
      </w:r>
    </w:p>
    <w:p w14:paraId="4E255856" w14:textId="77777777" w:rsidR="00EF3F99" w:rsidRDefault="008462E1">
      <w:pPr>
        <w:spacing w:line="480" w:lineRule="atLeast"/>
        <w:ind w:firstLineChars="200" w:firstLine="560"/>
        <w:rPr>
          <w:rStyle w:val="NormalCharacter"/>
          <w:rFonts w:ascii="仿宋_GB2312" w:eastAsia="仿宋_GB2312" w:hAnsi="仿宋_GB2312"/>
          <w:color w:val="000000" w:themeColor="text1"/>
          <w:sz w:val="28"/>
          <w:szCs w:val="28"/>
        </w:rPr>
      </w:pPr>
      <w:r>
        <w:rPr>
          <w:rStyle w:val="NormalCharacter"/>
          <w:rFonts w:ascii="仿宋_GB2312" w:eastAsia="仿宋_GB2312" w:hAnsi="仿宋_GB2312"/>
          <w:sz w:val="28"/>
          <w:szCs w:val="28"/>
        </w:rPr>
        <w:t>3.</w:t>
      </w:r>
      <w:r>
        <w:rPr>
          <w:rStyle w:val="NormalCharacter"/>
          <w:rFonts w:ascii="仿宋_GB2312" w:eastAsia="仿宋_GB2312" w:hAnsi="仿宋_GB2312"/>
          <w:sz w:val="28"/>
          <w:szCs w:val="28"/>
        </w:rPr>
        <w:t>自由报价</w:t>
      </w:r>
      <w:r>
        <w:rPr>
          <w:rStyle w:val="NormalCharacter"/>
          <w:rFonts w:ascii="仿宋_GB2312" w:eastAsia="仿宋_GB2312" w:hAnsi="仿宋_GB2312"/>
          <w:color w:val="000000" w:themeColor="text1"/>
          <w:sz w:val="28"/>
          <w:szCs w:val="28"/>
        </w:rPr>
        <w:t>期：自</w:t>
      </w:r>
      <w:r>
        <w:rPr>
          <w:rStyle w:val="NormalCharacter"/>
          <w:rFonts w:ascii="仿宋_GB2312" w:eastAsia="仿宋_GB2312" w:hAnsi="仿宋_GB2312"/>
          <w:color w:val="000000" w:themeColor="text1"/>
          <w:sz w:val="28"/>
          <w:szCs w:val="28"/>
        </w:rPr>
        <w:t xml:space="preserve"> 2021</w:t>
      </w:r>
      <w:r>
        <w:rPr>
          <w:rStyle w:val="NormalCharacter"/>
          <w:rFonts w:ascii="仿宋_GB2312" w:eastAsia="仿宋_GB2312" w:hAnsi="仿宋_GB2312"/>
          <w:color w:val="000000" w:themeColor="text1"/>
          <w:sz w:val="28"/>
          <w:szCs w:val="28"/>
        </w:rPr>
        <w:t>年</w:t>
      </w:r>
      <w:r>
        <w:rPr>
          <w:rStyle w:val="NormalCharacter"/>
          <w:rFonts w:ascii="仿宋_GB2312" w:eastAsia="仿宋_GB2312" w:hAnsi="仿宋_GB2312"/>
          <w:color w:val="000000" w:themeColor="text1"/>
          <w:sz w:val="28"/>
          <w:szCs w:val="28"/>
        </w:rPr>
        <w:t xml:space="preserve"> 6</w:t>
      </w:r>
      <w:r>
        <w:rPr>
          <w:rStyle w:val="NormalCharacter"/>
          <w:rFonts w:ascii="仿宋_GB2312" w:eastAsia="仿宋_GB2312" w:hAnsi="仿宋_GB2312"/>
          <w:color w:val="000000" w:themeColor="text1"/>
          <w:sz w:val="28"/>
          <w:szCs w:val="28"/>
        </w:rPr>
        <w:t>月</w:t>
      </w:r>
      <w:r>
        <w:rPr>
          <w:rStyle w:val="NormalCharacter"/>
          <w:rFonts w:ascii="仿宋_GB2312" w:eastAsia="仿宋_GB2312" w:hAnsi="仿宋_GB2312"/>
          <w:color w:val="000000" w:themeColor="text1"/>
          <w:sz w:val="28"/>
          <w:szCs w:val="28"/>
        </w:rPr>
        <w:t xml:space="preserve"> 1 </w:t>
      </w:r>
      <w:r>
        <w:rPr>
          <w:rStyle w:val="NormalCharacter"/>
          <w:rFonts w:ascii="仿宋_GB2312" w:eastAsia="仿宋_GB2312" w:hAnsi="仿宋_GB2312"/>
          <w:color w:val="000000" w:themeColor="text1"/>
          <w:sz w:val="28"/>
          <w:szCs w:val="28"/>
        </w:rPr>
        <w:t>日</w:t>
      </w:r>
      <w:r>
        <w:rPr>
          <w:rStyle w:val="NormalCharacter"/>
          <w:rFonts w:ascii="仿宋_GB2312" w:eastAsia="仿宋_GB2312" w:hAnsi="仿宋_GB2312"/>
          <w:color w:val="000000" w:themeColor="text1"/>
          <w:sz w:val="28"/>
          <w:szCs w:val="28"/>
        </w:rPr>
        <w:t>10</w:t>
      </w:r>
      <w:r>
        <w:rPr>
          <w:rStyle w:val="NormalCharacter"/>
          <w:rFonts w:ascii="仿宋_GB2312" w:eastAsia="仿宋_GB2312" w:hAnsi="仿宋_GB2312"/>
          <w:color w:val="000000" w:themeColor="text1"/>
          <w:sz w:val="28"/>
          <w:szCs w:val="28"/>
        </w:rPr>
        <w:t>时起，在自由报价期内，</w:t>
      </w:r>
      <w:r>
        <w:rPr>
          <w:rStyle w:val="NormalCharacter"/>
          <w:rFonts w:ascii="仿宋" w:eastAsia="仿宋" w:hAnsi="仿宋"/>
          <w:color w:val="000000" w:themeColor="text1"/>
          <w:sz w:val="28"/>
          <w:szCs w:val="28"/>
        </w:rPr>
        <w:t>参与竞价报废机动车回收企业</w:t>
      </w:r>
      <w:r>
        <w:rPr>
          <w:rStyle w:val="NormalCharacter"/>
          <w:rFonts w:ascii="仿宋_GB2312" w:eastAsia="仿宋_GB2312" w:hAnsi="仿宋_GB2312"/>
          <w:color w:val="000000" w:themeColor="text1"/>
          <w:sz w:val="28"/>
          <w:szCs w:val="28"/>
        </w:rPr>
        <w:t>可根据情况对标的进行自由报价。</w:t>
      </w:r>
    </w:p>
    <w:p w14:paraId="09BABFCD" w14:textId="77777777" w:rsidR="00EF3F99" w:rsidRDefault="008462E1">
      <w:pPr>
        <w:spacing w:line="480" w:lineRule="atLeast"/>
        <w:ind w:firstLineChars="200" w:firstLine="560"/>
        <w:rPr>
          <w:rStyle w:val="NormalCharacter"/>
          <w:rFonts w:ascii="仿宋_GB2312" w:eastAsia="仿宋_GB2312" w:hAnsi="仿宋_GB2312"/>
          <w:color w:val="000000" w:themeColor="text1"/>
          <w:sz w:val="28"/>
          <w:szCs w:val="28"/>
        </w:rPr>
      </w:pPr>
      <w:r>
        <w:rPr>
          <w:rStyle w:val="NormalCharacter"/>
          <w:rFonts w:ascii="仿宋_GB2312" w:eastAsia="仿宋_GB2312" w:hAnsi="仿宋_GB2312"/>
          <w:color w:val="000000" w:themeColor="text1"/>
          <w:sz w:val="28"/>
          <w:szCs w:val="28"/>
        </w:rPr>
        <w:t xml:space="preserve">4. </w:t>
      </w:r>
      <w:r>
        <w:rPr>
          <w:rStyle w:val="NormalCharacter"/>
          <w:rFonts w:ascii="仿宋_GB2312" w:eastAsia="仿宋_GB2312" w:hAnsi="仿宋_GB2312"/>
          <w:color w:val="000000" w:themeColor="text1"/>
          <w:sz w:val="28"/>
          <w:szCs w:val="28"/>
        </w:rPr>
        <w:t>限时报价期：本次竞价标的的限时报价期自</w:t>
      </w:r>
      <w:r>
        <w:rPr>
          <w:rStyle w:val="NormalCharacter"/>
          <w:rFonts w:ascii="仿宋_GB2312" w:eastAsia="仿宋_GB2312" w:hAnsi="仿宋_GB2312"/>
          <w:color w:val="000000" w:themeColor="text1"/>
          <w:sz w:val="28"/>
          <w:szCs w:val="28"/>
        </w:rPr>
        <w:t>2021</w:t>
      </w:r>
      <w:r>
        <w:rPr>
          <w:rStyle w:val="NormalCharacter"/>
          <w:rFonts w:ascii="仿宋_GB2312" w:eastAsia="仿宋_GB2312" w:hAnsi="仿宋_GB2312"/>
          <w:color w:val="000000" w:themeColor="text1"/>
          <w:sz w:val="28"/>
          <w:szCs w:val="28"/>
        </w:rPr>
        <w:t>年</w:t>
      </w:r>
      <w:r>
        <w:rPr>
          <w:rStyle w:val="NormalCharacter"/>
          <w:rFonts w:ascii="仿宋_GB2312" w:eastAsia="仿宋_GB2312" w:hAnsi="仿宋_GB2312"/>
          <w:color w:val="000000" w:themeColor="text1"/>
          <w:sz w:val="28"/>
          <w:szCs w:val="28"/>
        </w:rPr>
        <w:t xml:space="preserve"> 6 </w:t>
      </w:r>
      <w:r>
        <w:rPr>
          <w:rStyle w:val="NormalCharacter"/>
          <w:rFonts w:ascii="仿宋_GB2312" w:eastAsia="仿宋_GB2312" w:hAnsi="仿宋_GB2312"/>
          <w:color w:val="000000" w:themeColor="text1"/>
          <w:sz w:val="28"/>
          <w:szCs w:val="28"/>
        </w:rPr>
        <w:t>月</w:t>
      </w:r>
      <w:r>
        <w:rPr>
          <w:rStyle w:val="NormalCharacter"/>
          <w:rFonts w:ascii="仿宋_GB2312" w:eastAsia="仿宋_GB2312" w:hAnsi="仿宋_GB2312"/>
          <w:color w:val="000000" w:themeColor="text1"/>
          <w:sz w:val="28"/>
          <w:szCs w:val="28"/>
        </w:rPr>
        <w:t xml:space="preserve"> 9 </w:t>
      </w:r>
      <w:r>
        <w:rPr>
          <w:rStyle w:val="NormalCharacter"/>
          <w:rFonts w:ascii="仿宋_GB2312" w:eastAsia="仿宋_GB2312" w:hAnsi="仿宋_GB2312"/>
          <w:color w:val="000000" w:themeColor="text1"/>
          <w:sz w:val="28"/>
          <w:szCs w:val="28"/>
        </w:rPr>
        <w:t>日</w:t>
      </w:r>
      <w:r>
        <w:rPr>
          <w:rStyle w:val="NormalCharacter"/>
          <w:rFonts w:ascii="仿宋_GB2312" w:eastAsia="仿宋_GB2312" w:hAnsi="仿宋_GB2312"/>
          <w:color w:val="000000" w:themeColor="text1"/>
          <w:sz w:val="28"/>
          <w:szCs w:val="28"/>
        </w:rPr>
        <w:t>10</w:t>
      </w:r>
      <w:r>
        <w:rPr>
          <w:rStyle w:val="NormalCharacter"/>
          <w:rFonts w:ascii="仿宋_GB2312" w:eastAsia="仿宋_GB2312" w:hAnsi="仿宋_GB2312"/>
          <w:color w:val="000000" w:themeColor="text1"/>
          <w:sz w:val="28"/>
          <w:szCs w:val="28"/>
        </w:rPr>
        <w:t>时起，限时报价期由多个限时报价周期组成，限时报价期不限定报价周期次</w:t>
      </w:r>
      <w:r>
        <w:rPr>
          <w:rStyle w:val="NormalCharacter"/>
          <w:rFonts w:ascii="仿宋_GB2312" w:eastAsia="仿宋_GB2312" w:hAnsi="仿宋_GB2312"/>
          <w:color w:val="000000" w:themeColor="text1"/>
          <w:sz w:val="28"/>
          <w:szCs w:val="28"/>
        </w:rPr>
        <w:t>数，每个限时报价周期时间为</w:t>
      </w:r>
      <w:r>
        <w:rPr>
          <w:rStyle w:val="NormalCharacter"/>
          <w:rFonts w:ascii="仿宋_GB2312" w:eastAsia="仿宋_GB2312" w:hAnsi="仿宋_GB2312"/>
          <w:color w:val="000000" w:themeColor="text1"/>
          <w:sz w:val="28"/>
          <w:szCs w:val="28"/>
        </w:rPr>
        <w:t>120</w:t>
      </w:r>
      <w:r>
        <w:rPr>
          <w:rStyle w:val="NormalCharacter"/>
          <w:rFonts w:ascii="仿宋_GB2312" w:eastAsia="仿宋_GB2312" w:hAnsi="仿宋_GB2312"/>
          <w:color w:val="000000" w:themeColor="text1"/>
          <w:sz w:val="28"/>
          <w:szCs w:val="28"/>
        </w:rPr>
        <w:t>秒，每轮次报价在限定的</w:t>
      </w:r>
      <w:r>
        <w:rPr>
          <w:rStyle w:val="NormalCharacter"/>
          <w:rFonts w:ascii="仿宋_GB2312" w:eastAsia="仿宋_GB2312" w:hAnsi="仿宋_GB2312"/>
          <w:color w:val="000000" w:themeColor="text1"/>
          <w:sz w:val="28"/>
          <w:szCs w:val="28"/>
        </w:rPr>
        <w:t>120</w:t>
      </w:r>
      <w:r>
        <w:rPr>
          <w:rStyle w:val="NormalCharacter"/>
          <w:rFonts w:ascii="仿宋_GB2312" w:eastAsia="仿宋_GB2312" w:hAnsi="仿宋_GB2312"/>
          <w:color w:val="000000" w:themeColor="text1"/>
          <w:sz w:val="28"/>
          <w:szCs w:val="28"/>
        </w:rPr>
        <w:t>秒内采取倒计时的方式，错过限定时间不报价的</w:t>
      </w:r>
      <w:r>
        <w:rPr>
          <w:rStyle w:val="NormalCharacter"/>
          <w:rFonts w:ascii="仿宋" w:eastAsia="仿宋" w:hAnsi="仿宋"/>
          <w:color w:val="000000" w:themeColor="text1"/>
          <w:sz w:val="28"/>
          <w:szCs w:val="28"/>
        </w:rPr>
        <w:t>参与竞价报废机动车回收企业</w:t>
      </w:r>
      <w:r>
        <w:rPr>
          <w:rStyle w:val="NormalCharacter"/>
          <w:rFonts w:ascii="仿宋_GB2312" w:eastAsia="仿宋_GB2312" w:hAnsi="仿宋_GB2312"/>
          <w:color w:val="000000" w:themeColor="text1"/>
          <w:sz w:val="28"/>
          <w:szCs w:val="28"/>
        </w:rPr>
        <w:t>，视为自动放弃报价。如限时报价周期内有人加价，则重新开始</w:t>
      </w:r>
      <w:r>
        <w:rPr>
          <w:rStyle w:val="NormalCharacter"/>
          <w:rFonts w:ascii="仿宋_GB2312" w:eastAsia="仿宋_GB2312" w:hAnsi="仿宋_GB2312"/>
          <w:color w:val="000000" w:themeColor="text1"/>
          <w:sz w:val="28"/>
          <w:szCs w:val="28"/>
        </w:rPr>
        <w:t>120</w:t>
      </w:r>
      <w:r>
        <w:rPr>
          <w:rStyle w:val="NormalCharacter"/>
          <w:rFonts w:ascii="仿宋_GB2312" w:eastAsia="仿宋_GB2312" w:hAnsi="仿宋_GB2312"/>
          <w:color w:val="000000" w:themeColor="text1"/>
          <w:sz w:val="28"/>
          <w:szCs w:val="28"/>
        </w:rPr>
        <w:t>秒倒计时报价；以此类推，直至一个限时报价周期内无人报价，限时报价期结束，产生的最高报价即为成交价。</w:t>
      </w:r>
    </w:p>
    <w:p w14:paraId="5C5CC5CE"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themeColor="text1"/>
          <w:sz w:val="28"/>
          <w:szCs w:val="28"/>
        </w:rPr>
        <w:lastRenderedPageBreak/>
        <w:t>5</w:t>
      </w:r>
      <w:r>
        <w:rPr>
          <w:rStyle w:val="NormalCharacter"/>
          <w:rFonts w:ascii="仿宋_GB2312" w:eastAsia="仿宋_GB2312" w:hAnsi="仿宋_GB2312"/>
          <w:color w:val="000000" w:themeColor="text1"/>
          <w:sz w:val="28"/>
          <w:szCs w:val="28"/>
        </w:rPr>
        <w:t>、</w:t>
      </w:r>
      <w:r>
        <w:rPr>
          <w:rStyle w:val="NormalCharacter"/>
          <w:rFonts w:ascii="仿宋_GB2312" w:eastAsia="仿宋_GB2312" w:hAnsi="仿宋_GB2312"/>
          <w:color w:val="000000" w:themeColor="text1"/>
          <w:sz w:val="28"/>
          <w:szCs w:val="28"/>
        </w:rPr>
        <w:t xml:space="preserve"> </w:t>
      </w:r>
      <w:r>
        <w:rPr>
          <w:rStyle w:val="NormalCharacter"/>
          <w:rFonts w:ascii="仿宋_GB2312" w:eastAsia="仿宋_GB2312" w:hAnsi="仿宋_GB2312"/>
          <w:color w:val="000000" w:themeColor="text1"/>
          <w:sz w:val="28"/>
          <w:szCs w:val="28"/>
        </w:rPr>
        <w:t>竞价标的：本场竞价标的为</w:t>
      </w:r>
      <w:r>
        <w:rPr>
          <w:rStyle w:val="NormalCharacter"/>
          <w:rFonts w:ascii="仿宋_GB2312" w:eastAsia="仿宋_GB2312" w:hAnsi="仿宋_GB2312"/>
          <w:color w:val="000000" w:themeColor="text1"/>
          <w:sz w:val="28"/>
          <w:szCs w:val="28"/>
        </w:rPr>
        <w:t xml:space="preserve"> 2021</w:t>
      </w:r>
      <w:r>
        <w:rPr>
          <w:rStyle w:val="NormalCharacter"/>
          <w:rFonts w:ascii="仿宋_GB2312" w:eastAsia="仿宋_GB2312" w:hAnsi="仿宋_GB2312"/>
          <w:color w:val="000000" w:themeColor="text1"/>
          <w:sz w:val="28"/>
          <w:szCs w:val="28"/>
        </w:rPr>
        <w:t>年</w:t>
      </w:r>
      <w:r>
        <w:rPr>
          <w:rStyle w:val="NormalCharacter"/>
          <w:rFonts w:ascii="仿宋_GB2312" w:eastAsia="仿宋_GB2312" w:hAnsi="仿宋_GB2312"/>
          <w:color w:val="000000" w:themeColor="text1"/>
          <w:sz w:val="28"/>
          <w:szCs w:val="28"/>
        </w:rPr>
        <w:t xml:space="preserve">  6</w:t>
      </w:r>
      <w:r>
        <w:rPr>
          <w:rStyle w:val="NormalCharacter"/>
          <w:rFonts w:ascii="仿宋_GB2312" w:eastAsia="仿宋_GB2312" w:hAnsi="仿宋_GB2312"/>
          <w:color w:val="000000" w:themeColor="text1"/>
          <w:sz w:val="28"/>
          <w:szCs w:val="28"/>
        </w:rPr>
        <w:t>月</w:t>
      </w:r>
      <w:r>
        <w:rPr>
          <w:rStyle w:val="NormalCharacter"/>
          <w:rFonts w:ascii="仿宋_GB2312" w:eastAsia="仿宋_GB2312" w:hAnsi="仿宋_GB2312"/>
          <w:color w:val="000000" w:themeColor="text1"/>
          <w:sz w:val="28"/>
          <w:szCs w:val="28"/>
        </w:rPr>
        <w:t xml:space="preserve"> 1</w:t>
      </w:r>
      <w:r>
        <w:rPr>
          <w:rStyle w:val="NormalCharacter"/>
          <w:rFonts w:ascii="仿宋_GB2312" w:eastAsia="仿宋_GB2312" w:hAnsi="仿宋_GB2312"/>
          <w:color w:val="000000" w:themeColor="text1"/>
          <w:sz w:val="28"/>
          <w:szCs w:val="28"/>
        </w:rPr>
        <w:t>日在《焦作日报》刊登的《公开选择交售报废机动车回收企业公告》之内容。按委托人提供的标的物信息及现状进行公开竞价，本单位所提供的竞</w:t>
      </w:r>
      <w:r>
        <w:rPr>
          <w:rStyle w:val="NormalCharacter"/>
          <w:rFonts w:ascii="仿宋_GB2312" w:eastAsia="仿宋_GB2312" w:hAnsi="仿宋_GB2312"/>
          <w:color w:val="000000"/>
          <w:sz w:val="28"/>
          <w:szCs w:val="28"/>
        </w:rPr>
        <w:t>价标的资料，仅供</w:t>
      </w:r>
      <w:r>
        <w:rPr>
          <w:rStyle w:val="NormalCharacter"/>
          <w:rFonts w:ascii="仿宋" w:eastAsia="仿宋" w:hAnsi="仿宋"/>
          <w:color w:val="000000"/>
          <w:sz w:val="28"/>
          <w:szCs w:val="28"/>
        </w:rPr>
        <w:t>参与竞价报废机动车回收企业</w:t>
      </w:r>
      <w:r>
        <w:rPr>
          <w:rStyle w:val="NormalCharacter"/>
          <w:rFonts w:ascii="仿宋_GB2312" w:eastAsia="仿宋_GB2312" w:hAnsi="仿宋_GB2312"/>
          <w:color w:val="000000"/>
          <w:sz w:val="28"/>
          <w:szCs w:val="28"/>
        </w:rPr>
        <w:t>参考。本单位对该标的不承担任何品质瑕疵的担保责任。</w:t>
      </w:r>
      <w:r>
        <w:rPr>
          <w:rStyle w:val="NormalCharacter"/>
          <w:rFonts w:ascii="仿宋" w:eastAsia="仿宋" w:hAnsi="仿宋"/>
          <w:color w:val="000000"/>
          <w:sz w:val="28"/>
          <w:szCs w:val="28"/>
        </w:rPr>
        <w:t>参与竞价报废机动车回收企业</w:t>
      </w:r>
      <w:r>
        <w:rPr>
          <w:rStyle w:val="NormalCharacter"/>
          <w:rFonts w:ascii="仿宋_GB2312" w:eastAsia="仿宋_GB2312" w:hAnsi="仿宋_GB2312"/>
          <w:color w:val="000000"/>
          <w:sz w:val="28"/>
          <w:szCs w:val="28"/>
        </w:rPr>
        <w:t>务必在竞价之前实地踏勘，对标的名称、结构、质量、数量、施工要求、运输防控以及债权债务等情况作出明确判断，一经参与，即视为愿意承担参加竞买所产生的一切法律后果。因对标的物不了解而参加竞买的，后果自负。</w:t>
      </w:r>
    </w:p>
    <w:p w14:paraId="6E1D61B9"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6</w:t>
      </w:r>
      <w:r>
        <w:rPr>
          <w:rStyle w:val="NormalCharacter"/>
          <w:rFonts w:ascii="仿宋_GB2312" w:eastAsia="仿宋_GB2312" w:hAnsi="仿宋_GB2312"/>
          <w:color w:val="000000"/>
          <w:sz w:val="28"/>
          <w:szCs w:val="28"/>
        </w:rPr>
        <w:t>、</w:t>
      </w:r>
      <w:r>
        <w:rPr>
          <w:rStyle w:val="NormalCharacter"/>
          <w:rFonts w:ascii="仿宋" w:eastAsia="仿宋" w:hAnsi="仿宋"/>
          <w:color w:val="000000"/>
          <w:sz w:val="28"/>
          <w:szCs w:val="28"/>
        </w:rPr>
        <w:t>参与竞价报废机动车回收企业</w:t>
      </w:r>
      <w:r>
        <w:rPr>
          <w:rStyle w:val="NormalCharacter"/>
          <w:rFonts w:ascii="仿宋_GB2312" w:eastAsia="仿宋_GB2312" w:hAnsi="仿宋_GB2312"/>
          <w:color w:val="000000"/>
          <w:sz w:val="28"/>
          <w:szCs w:val="28"/>
        </w:rPr>
        <w:t>出现以下情况，我单位不承担任何责任。</w:t>
      </w:r>
    </w:p>
    <w:p w14:paraId="783AFA01"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6.1</w:t>
      </w:r>
      <w:r>
        <w:rPr>
          <w:rStyle w:val="NormalCharacter"/>
          <w:rFonts w:ascii="仿宋_GB2312" w:eastAsia="仿宋_GB2312" w:hAnsi="仿宋_GB2312"/>
          <w:color w:val="000000"/>
          <w:sz w:val="28"/>
          <w:szCs w:val="28"/>
        </w:rPr>
        <w:t>未在报价期限内报价的；</w:t>
      </w:r>
    </w:p>
    <w:p w14:paraId="0995E5B0"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6.2</w:t>
      </w:r>
      <w:r>
        <w:rPr>
          <w:rStyle w:val="NormalCharacter"/>
          <w:rFonts w:ascii="仿宋_GB2312" w:eastAsia="仿宋_GB2312" w:hAnsi="仿宋_GB2312"/>
          <w:color w:val="000000"/>
          <w:sz w:val="28"/>
          <w:szCs w:val="28"/>
        </w:rPr>
        <w:t>因自身原因导致其注册帐户信息泄露而造成的一切后果；</w:t>
      </w:r>
    </w:p>
    <w:p w14:paraId="56994503"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6.3</w:t>
      </w:r>
      <w:r>
        <w:rPr>
          <w:rStyle w:val="NormalCharacter"/>
          <w:rFonts w:ascii="仿宋_GB2312" w:eastAsia="仿宋_GB2312" w:hAnsi="仿宋_GB2312"/>
          <w:color w:val="000000"/>
          <w:sz w:val="28"/>
          <w:szCs w:val="28"/>
        </w:rPr>
        <w:t>因忘记密码、终端设备或网络出现故障而无法报价的；</w:t>
      </w:r>
    </w:p>
    <w:p w14:paraId="50F96725"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6.4</w:t>
      </w:r>
      <w:r>
        <w:rPr>
          <w:rStyle w:val="NormalCharacter"/>
          <w:rFonts w:ascii="仿宋_GB2312" w:eastAsia="仿宋_GB2312" w:hAnsi="仿宋_GB2312"/>
          <w:color w:val="000000"/>
          <w:sz w:val="28"/>
          <w:szCs w:val="28"/>
        </w:rPr>
        <w:t>因不可抗力、意外事件、软硬件（技术）故障、非法入侵、恶意攻击导致系统故障无法继续报价的，依据《权益互联竞价大厅竞价规则》有关规定执行；</w:t>
      </w:r>
    </w:p>
    <w:p w14:paraId="0AF6D53B"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6.5</w:t>
      </w:r>
      <w:r>
        <w:rPr>
          <w:rStyle w:val="NormalCharacter"/>
          <w:rFonts w:ascii="仿宋_GB2312" w:eastAsia="仿宋_GB2312" w:hAnsi="仿宋_GB2312"/>
          <w:color w:val="000000"/>
          <w:sz w:val="28"/>
          <w:szCs w:val="28"/>
        </w:rPr>
        <w:t>委托方、司法部门紧急要求网络竞价中止或终止等原因导致报价中断的；</w:t>
      </w:r>
    </w:p>
    <w:p w14:paraId="3A5EE34B" w14:textId="77777777" w:rsidR="00EF3F99" w:rsidRDefault="008462E1">
      <w:pPr>
        <w:spacing w:line="480" w:lineRule="atLeast"/>
        <w:ind w:firstLineChars="200" w:firstLine="562"/>
        <w:rPr>
          <w:rStyle w:val="NormalCharacter"/>
          <w:rFonts w:ascii="仿宋_GB2312" w:eastAsia="仿宋_GB2312" w:hAnsi="仿宋_GB2312" w:cs="仿宋_GB2312"/>
          <w:b/>
          <w:bCs/>
          <w:color w:val="000000"/>
          <w:sz w:val="28"/>
          <w:szCs w:val="28"/>
        </w:rPr>
      </w:pPr>
      <w:r>
        <w:rPr>
          <w:rStyle w:val="NormalCharacter"/>
          <w:rFonts w:ascii="仿宋_GB2312" w:eastAsia="仿宋_GB2312" w:hAnsi="仿宋_GB2312" w:cs="仿宋_GB2312"/>
          <w:b/>
          <w:bCs/>
          <w:color w:val="000000"/>
          <w:sz w:val="28"/>
          <w:szCs w:val="28"/>
        </w:rPr>
        <w:t>如因出现上述事项发生纠纷，参与竞价报废机动车回收企业应承担相应的经济和法律责任。</w:t>
      </w:r>
    </w:p>
    <w:p w14:paraId="65428A30" w14:textId="77777777" w:rsidR="00EF3F99" w:rsidRDefault="008462E1">
      <w:pPr>
        <w:numPr>
          <w:ilvl w:val="0"/>
          <w:numId w:val="1"/>
        </w:numPr>
        <w:spacing w:line="480" w:lineRule="atLeast"/>
        <w:ind w:firstLineChars="200" w:firstLine="562"/>
        <w:rPr>
          <w:rStyle w:val="NormalCharacter"/>
          <w:rFonts w:ascii="仿宋_GB2312" w:eastAsia="仿宋_GB2312" w:hAnsi="仿宋_GB2312" w:cs="仿宋_GB2312"/>
          <w:b/>
          <w:bCs/>
          <w:color w:val="000000"/>
          <w:sz w:val="28"/>
          <w:szCs w:val="28"/>
        </w:rPr>
      </w:pPr>
      <w:r>
        <w:rPr>
          <w:rStyle w:val="NormalCharacter"/>
          <w:rFonts w:ascii="仿宋_GB2312" w:eastAsia="仿宋_GB2312" w:hAnsi="仿宋_GB2312" w:cs="仿宋_GB2312"/>
          <w:b/>
          <w:bCs/>
          <w:color w:val="000000"/>
          <w:sz w:val="28"/>
          <w:szCs w:val="28"/>
        </w:rPr>
        <w:lastRenderedPageBreak/>
        <w:t>成交后，成交单位须在成交后一日内至武陟县公共资源交易中心领取《成交通知书》，并于成交后两日内分别向我单位指定账号交纳成交价款并向焦作市政通拍卖有限责任公司交纳成交价</w:t>
      </w:r>
      <w:r>
        <w:rPr>
          <w:rStyle w:val="NormalCharacter"/>
          <w:rFonts w:ascii="仿宋_GB2312" w:eastAsia="仿宋_GB2312" w:hAnsi="仿宋_GB2312" w:cs="仿宋_GB2312"/>
          <w:b/>
          <w:bCs/>
          <w:color w:val="000000"/>
          <w:sz w:val="28"/>
          <w:szCs w:val="28"/>
        </w:rPr>
        <w:t>5%</w:t>
      </w:r>
      <w:r>
        <w:rPr>
          <w:rStyle w:val="NormalCharacter"/>
          <w:rFonts w:ascii="仿宋_GB2312" w:eastAsia="仿宋_GB2312" w:hAnsi="仿宋_GB2312" w:cs="仿宋_GB2312"/>
          <w:b/>
          <w:bCs/>
          <w:color w:val="000000"/>
          <w:sz w:val="28"/>
          <w:szCs w:val="28"/>
        </w:rPr>
        <w:t>的服务费用，持《成交通知书》与武陟县财政局签订</w:t>
      </w:r>
      <w:r>
        <w:rPr>
          <w:rStyle w:val="NormalCharacter"/>
          <w:rFonts w:ascii="仿宋_GB2312" w:eastAsia="仿宋_GB2312" w:hAnsi="仿宋_GB2312" w:cs="仿宋_GB2312"/>
          <w:b/>
          <w:bCs/>
          <w:color w:val="000000"/>
          <w:sz w:val="28"/>
          <w:szCs w:val="28"/>
        </w:rPr>
        <w:t>移交合同，并于成交后</w:t>
      </w:r>
      <w:r>
        <w:rPr>
          <w:rStyle w:val="NormalCharacter"/>
          <w:rFonts w:ascii="仿宋_GB2312" w:eastAsia="仿宋_GB2312" w:hAnsi="仿宋_GB2312" w:cs="仿宋_GB2312"/>
          <w:b/>
          <w:bCs/>
          <w:color w:val="000000"/>
          <w:sz w:val="28"/>
          <w:szCs w:val="28"/>
        </w:rPr>
        <w:t>10</w:t>
      </w:r>
      <w:r>
        <w:rPr>
          <w:rStyle w:val="NormalCharacter"/>
          <w:rFonts w:ascii="仿宋_GB2312" w:eastAsia="仿宋_GB2312" w:hAnsi="仿宋_GB2312" w:cs="仿宋_GB2312"/>
          <w:b/>
          <w:bCs/>
          <w:color w:val="000000"/>
          <w:sz w:val="28"/>
          <w:szCs w:val="28"/>
        </w:rPr>
        <w:t>个工作日内将标的交接完毕。如未按时领取《成交通知书》、签订合同、缴纳成交价款或缓签、拒签的视为违约</w:t>
      </w:r>
      <w:r>
        <w:rPr>
          <w:rStyle w:val="NormalCharacter"/>
          <w:rFonts w:ascii="仿宋_GB2312" w:eastAsia="仿宋_GB2312" w:hAnsi="仿宋_GB2312" w:cs="仿宋_GB2312"/>
          <w:b/>
          <w:bCs/>
          <w:color w:val="000000"/>
          <w:sz w:val="28"/>
          <w:szCs w:val="28"/>
        </w:rPr>
        <w:t>,</w:t>
      </w:r>
      <w:r>
        <w:rPr>
          <w:rStyle w:val="NormalCharacter"/>
          <w:rFonts w:ascii="仿宋_GB2312" w:eastAsia="仿宋_GB2312" w:hAnsi="仿宋_GB2312" w:cs="仿宋_GB2312"/>
          <w:b/>
          <w:bCs/>
          <w:color w:val="000000"/>
          <w:sz w:val="28"/>
          <w:szCs w:val="28"/>
        </w:rPr>
        <w:t>保证金不予返还。成交后竞得人反悔的，保证金即转为违约金，不予返还，本单位保留诉讼的权利。</w:t>
      </w:r>
    </w:p>
    <w:p w14:paraId="44BC3A64" w14:textId="77777777" w:rsidR="00EF3F99" w:rsidRDefault="008462E1">
      <w:pPr>
        <w:spacing w:line="480" w:lineRule="atLeast"/>
        <w:ind w:firstLineChars="200" w:firstLine="562"/>
        <w:rPr>
          <w:rStyle w:val="NormalCharacter"/>
          <w:rFonts w:ascii="仿宋_GB2312" w:eastAsia="仿宋_GB2312" w:hAnsi="仿宋_GB2312" w:cs="仿宋_GB2312"/>
          <w:b/>
          <w:bCs/>
          <w:color w:val="000000"/>
          <w:sz w:val="28"/>
          <w:szCs w:val="28"/>
        </w:rPr>
      </w:pPr>
      <w:r>
        <w:rPr>
          <w:rStyle w:val="NormalCharacter"/>
          <w:rFonts w:ascii="仿宋_GB2312" w:eastAsia="仿宋_GB2312" w:hAnsi="仿宋_GB2312" w:cs="仿宋_GB2312"/>
          <w:b/>
          <w:bCs/>
          <w:color w:val="000000"/>
          <w:sz w:val="28"/>
          <w:szCs w:val="28"/>
        </w:rPr>
        <w:t>8</w:t>
      </w:r>
      <w:r>
        <w:rPr>
          <w:rStyle w:val="NormalCharacter"/>
          <w:rFonts w:ascii="仿宋_GB2312" w:eastAsia="仿宋_GB2312" w:hAnsi="仿宋_GB2312" w:cs="仿宋_GB2312"/>
          <w:b/>
          <w:bCs/>
          <w:color w:val="000000"/>
          <w:sz w:val="28"/>
          <w:szCs w:val="28"/>
        </w:rPr>
        <w:t>、特别告知事项</w:t>
      </w:r>
    </w:p>
    <w:p w14:paraId="0418D7D6"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8.1</w:t>
      </w:r>
      <w:r>
        <w:rPr>
          <w:rStyle w:val="NormalCharacter"/>
          <w:rFonts w:ascii="仿宋_GB2312" w:eastAsia="仿宋_GB2312" w:hAnsi="仿宋_GB2312"/>
          <w:color w:val="000000"/>
          <w:sz w:val="28"/>
          <w:szCs w:val="28"/>
        </w:rPr>
        <w:t>、本次竞价标的的名称、结构、质量、数量、拆解施工要求、运输防控等均以委托人提供的进场资料为准，本单位依法对标的不承担任何瑕疵担保责任，参与竞价的报废机动车回收企业须自行踏勘标的，了解标的现状。</w:t>
      </w:r>
    </w:p>
    <w:p w14:paraId="481CE77C"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8.2</w:t>
      </w:r>
      <w:r>
        <w:rPr>
          <w:rStyle w:val="NormalCharacter"/>
          <w:rFonts w:ascii="仿宋_GB2312" w:eastAsia="仿宋_GB2312" w:hAnsi="仿宋_GB2312"/>
          <w:color w:val="000000"/>
          <w:sz w:val="28"/>
          <w:szCs w:val="28"/>
        </w:rPr>
        <w:t>、本次保证金不冲抵成交价款及竞价服务费，服务费收取比例按标的成交价</w:t>
      </w:r>
      <w:r>
        <w:rPr>
          <w:rStyle w:val="NormalCharacter"/>
          <w:rFonts w:ascii="仿宋_GB2312" w:eastAsia="仿宋_GB2312" w:hAnsi="仿宋_GB2312"/>
          <w:color w:val="000000"/>
          <w:sz w:val="28"/>
          <w:szCs w:val="28"/>
        </w:rPr>
        <w:t>5%</w:t>
      </w:r>
      <w:r>
        <w:rPr>
          <w:rStyle w:val="NormalCharacter"/>
          <w:rFonts w:ascii="仿宋_GB2312" w:eastAsia="仿宋_GB2312" w:hAnsi="仿宋_GB2312"/>
          <w:color w:val="000000"/>
          <w:sz w:val="28"/>
          <w:szCs w:val="28"/>
        </w:rPr>
        <w:t>计算。</w:t>
      </w:r>
    </w:p>
    <w:p w14:paraId="17E96979"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8.3</w:t>
      </w:r>
      <w:r>
        <w:rPr>
          <w:rStyle w:val="NormalCharacter"/>
          <w:rFonts w:ascii="仿宋_GB2312" w:eastAsia="仿宋_GB2312" w:hAnsi="仿宋_GB2312"/>
          <w:color w:val="000000"/>
          <w:sz w:val="28"/>
          <w:szCs w:val="28"/>
        </w:rPr>
        <w:t>、成交后，成交单位须在</w:t>
      </w:r>
      <w:r>
        <w:rPr>
          <w:rStyle w:val="NormalCharacter"/>
          <w:rFonts w:ascii="仿宋_GB2312" w:eastAsia="仿宋_GB2312" w:hAnsi="仿宋_GB2312"/>
          <w:color w:val="000000"/>
          <w:sz w:val="28"/>
          <w:szCs w:val="28"/>
        </w:rPr>
        <w:t>2021</w:t>
      </w:r>
      <w:r>
        <w:rPr>
          <w:rStyle w:val="NormalCharacter"/>
          <w:rFonts w:ascii="仿宋_GB2312" w:eastAsia="仿宋_GB2312" w:hAnsi="仿宋_GB2312"/>
          <w:color w:val="000000"/>
          <w:sz w:val="28"/>
          <w:szCs w:val="28"/>
        </w:rPr>
        <w:t>年</w:t>
      </w:r>
      <w:r>
        <w:rPr>
          <w:rStyle w:val="NormalCharacter"/>
          <w:rFonts w:ascii="仿宋_GB2312" w:eastAsia="仿宋_GB2312" w:hAnsi="仿宋_GB2312"/>
          <w:color w:val="000000"/>
          <w:sz w:val="28"/>
          <w:szCs w:val="28"/>
        </w:rPr>
        <w:t>6</w:t>
      </w:r>
      <w:r>
        <w:rPr>
          <w:rStyle w:val="NormalCharacter"/>
          <w:rFonts w:ascii="仿宋_GB2312" w:eastAsia="仿宋_GB2312" w:hAnsi="仿宋_GB2312"/>
          <w:color w:val="000000"/>
          <w:sz w:val="28"/>
          <w:szCs w:val="28"/>
        </w:rPr>
        <w:t>月底前将该标的从停车场清理完毕，</w:t>
      </w:r>
      <w:r>
        <w:rPr>
          <w:rStyle w:val="NormalCharacter"/>
          <w:rFonts w:ascii="仿宋_GB2312" w:eastAsia="仿宋_GB2312" w:hAnsi="仿宋_GB2312"/>
          <w:color w:val="000000"/>
          <w:sz w:val="28"/>
          <w:szCs w:val="28"/>
        </w:rPr>
        <w:t>8</w:t>
      </w:r>
      <w:r>
        <w:rPr>
          <w:rStyle w:val="NormalCharacter"/>
          <w:rFonts w:ascii="仿宋_GB2312" w:eastAsia="仿宋_GB2312" w:hAnsi="仿宋_GB2312"/>
          <w:color w:val="000000"/>
          <w:sz w:val="28"/>
          <w:szCs w:val="28"/>
        </w:rPr>
        <w:t>月底前向我单位提交《报废机动车回收证明》及车管所销户信息，与委托人另有协定时间的从其协定。</w:t>
      </w:r>
    </w:p>
    <w:p w14:paraId="7080103C"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8.4</w:t>
      </w:r>
      <w:r>
        <w:rPr>
          <w:rStyle w:val="NormalCharacter"/>
          <w:rFonts w:ascii="仿宋_GB2312" w:eastAsia="仿宋_GB2312" w:hAnsi="仿宋_GB2312"/>
          <w:color w:val="000000"/>
          <w:sz w:val="28"/>
          <w:szCs w:val="28"/>
        </w:rPr>
        <w:t>、成交单位为河南省省外拆解企业的，应在成交后</w:t>
      </w:r>
      <w:r>
        <w:rPr>
          <w:rStyle w:val="NormalCharacter"/>
          <w:rFonts w:ascii="仿宋_GB2312" w:eastAsia="仿宋_GB2312" w:hAnsi="仿宋_GB2312"/>
          <w:color w:val="000000"/>
          <w:sz w:val="28"/>
          <w:szCs w:val="28"/>
        </w:rPr>
        <w:t>10</w:t>
      </w:r>
      <w:r>
        <w:rPr>
          <w:rStyle w:val="NormalCharacter"/>
          <w:rFonts w:ascii="仿宋_GB2312" w:eastAsia="仿宋_GB2312" w:hAnsi="仿宋_GB2312"/>
          <w:color w:val="000000"/>
          <w:sz w:val="28"/>
          <w:szCs w:val="28"/>
        </w:rPr>
        <w:t>个工作日</w:t>
      </w:r>
      <w:r>
        <w:rPr>
          <w:rStyle w:val="NormalCharacter"/>
          <w:rFonts w:ascii="仿宋_GB2312" w:eastAsia="仿宋_GB2312" w:hAnsi="仿宋_GB2312"/>
          <w:color w:val="000000"/>
          <w:sz w:val="28"/>
          <w:szCs w:val="28"/>
        </w:rPr>
        <w:t>内向我单位提交移出和接收地省级生态环境保护部门同意车辆转移的相关批复，若未按规定提交相关批复，导致标的无法按时交接处置的，视为违约，所缴纳的一切费用均不予退还。</w:t>
      </w:r>
      <w:r>
        <w:rPr>
          <w:rStyle w:val="NormalCharacter"/>
          <w:rFonts w:ascii="仿宋_GB2312" w:eastAsia="仿宋_GB2312" w:hAnsi="仿宋_GB2312"/>
          <w:color w:val="000000"/>
          <w:sz w:val="28"/>
          <w:szCs w:val="28"/>
        </w:rPr>
        <w:t xml:space="preserve">    </w:t>
      </w:r>
    </w:p>
    <w:p w14:paraId="7BFBC05C"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lastRenderedPageBreak/>
        <w:t>8.5</w:t>
      </w:r>
      <w:r>
        <w:rPr>
          <w:rStyle w:val="NormalCharacter"/>
          <w:rFonts w:ascii="仿宋_GB2312" w:eastAsia="仿宋_GB2312" w:hAnsi="仿宋_GB2312"/>
          <w:color w:val="000000"/>
          <w:sz w:val="28"/>
          <w:szCs w:val="28"/>
        </w:rPr>
        <w:t>标的交接过程中，成交单位应采取相应的安全防范措施，并不得影响停车场业务，若因装车施工给委托人造成不良社会影响的，保证金不予退还，自行承担相关法律责任及一切费用。</w:t>
      </w:r>
    </w:p>
    <w:p w14:paraId="040F7F4A"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8.6</w:t>
      </w:r>
      <w:r>
        <w:rPr>
          <w:rStyle w:val="NormalCharacter"/>
          <w:rFonts w:ascii="仿宋_GB2312" w:eastAsia="仿宋_GB2312" w:hAnsi="仿宋_GB2312"/>
          <w:color w:val="000000"/>
          <w:sz w:val="28"/>
          <w:szCs w:val="28"/>
        </w:rPr>
        <w:t>成交单位在标的装卸、运输过程中做好相应的安全防范工作，严格执行环保、商务、路政等各监管单位的相关要求，若因不符合相关部门运输、拆解要求导致车辆查扣、拆解作业停滞的，不予</w:t>
      </w:r>
      <w:r>
        <w:rPr>
          <w:rStyle w:val="NormalCharacter"/>
          <w:rFonts w:ascii="仿宋_GB2312" w:eastAsia="仿宋_GB2312" w:hAnsi="仿宋_GB2312"/>
          <w:color w:val="000000"/>
          <w:sz w:val="28"/>
          <w:szCs w:val="28"/>
        </w:rPr>
        <w:t>延期，成交单位自行解决，并承担所有责任及费用。</w:t>
      </w:r>
    </w:p>
    <w:p w14:paraId="6192E2B8" w14:textId="77777777" w:rsidR="00EF3F99" w:rsidRDefault="008462E1">
      <w:pPr>
        <w:spacing w:line="480" w:lineRule="atLeast"/>
        <w:ind w:firstLineChars="300" w:firstLine="84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8.7</w:t>
      </w:r>
      <w:r>
        <w:rPr>
          <w:rStyle w:val="NormalCharacter"/>
          <w:rFonts w:ascii="仿宋_GB2312" w:eastAsia="仿宋_GB2312" w:hAnsi="仿宋_GB2312"/>
          <w:color w:val="000000"/>
          <w:sz w:val="28"/>
          <w:szCs w:val="28"/>
        </w:rPr>
        <w:t>成交单位必须严格遵守《报废机动车回收管理办法》、《报废机动车回收管理办法实施细则》等相关法律法规的规定进行标的的回收拆解，如违反相关规定的，一经发现，委托人不承担任何法律责任，终止交接，竞买保证金不予退还，并追究其相应责任。</w:t>
      </w:r>
    </w:p>
    <w:p w14:paraId="5B108675" w14:textId="77777777" w:rsidR="00EF3F99" w:rsidRDefault="008462E1">
      <w:pPr>
        <w:spacing w:line="480" w:lineRule="atLeast"/>
        <w:ind w:firstLineChars="300" w:firstLine="84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8.8</w:t>
      </w:r>
      <w:r>
        <w:rPr>
          <w:rStyle w:val="NormalCharacter"/>
          <w:rFonts w:ascii="仿宋_GB2312" w:eastAsia="仿宋_GB2312" w:hAnsi="仿宋_GB2312"/>
          <w:color w:val="000000"/>
          <w:sz w:val="28"/>
          <w:szCs w:val="28"/>
        </w:rPr>
        <w:t>成交单位若未在规定时间内完成标的清场的，不予延期，委托人可单方收回标的并进行处置，且不负任何法律责任，成交单位所缴纳的一切费用转为违约补偿金不予退还。</w:t>
      </w:r>
    </w:p>
    <w:p w14:paraId="240319A3" w14:textId="77777777" w:rsidR="00EF3F99" w:rsidRDefault="008462E1">
      <w:pPr>
        <w:spacing w:line="480" w:lineRule="atLeast"/>
        <w:ind w:firstLineChars="300" w:firstLine="84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8.9</w:t>
      </w:r>
      <w:r>
        <w:rPr>
          <w:rStyle w:val="NormalCharacter"/>
          <w:rFonts w:ascii="仿宋_GB2312" w:eastAsia="仿宋_GB2312" w:hAnsi="仿宋_GB2312"/>
          <w:color w:val="000000"/>
          <w:sz w:val="28"/>
          <w:szCs w:val="28"/>
        </w:rPr>
        <w:t>标的成交后，保证金直接转为履约保证金，标的完成拆解报废后，成交单位持《报废机动车回收证明》及车管所销户证明，经武陟县财政局审验合格后，出具《保证金退款通知》，成交单位持《保证金退款通知》办理保证金退还手续，保证金原账号全额无息退还。</w:t>
      </w:r>
    </w:p>
    <w:p w14:paraId="25FB419B"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8.10</w:t>
      </w:r>
      <w:r>
        <w:rPr>
          <w:rStyle w:val="NormalCharacter"/>
          <w:rFonts w:ascii="仿宋_GB2312" w:eastAsia="仿宋_GB2312" w:hAnsi="仿宋_GB2312"/>
          <w:color w:val="000000"/>
          <w:sz w:val="28"/>
          <w:szCs w:val="28"/>
        </w:rPr>
        <w:t>标的竞价过程中，若因网络原因或委托人中途撤回标的的，参与竞价报废机动车回收企业对标的的报价或竞价结果均无效，我单位不承担任何责任。</w:t>
      </w:r>
    </w:p>
    <w:p w14:paraId="3310A469"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lastRenderedPageBreak/>
        <w:t>9</w:t>
      </w:r>
      <w:r>
        <w:rPr>
          <w:rStyle w:val="NormalCharacter"/>
          <w:rFonts w:ascii="仿宋_GB2312" w:eastAsia="仿宋_GB2312" w:hAnsi="仿宋_GB2312"/>
          <w:color w:val="000000"/>
          <w:sz w:val="28"/>
          <w:szCs w:val="28"/>
        </w:rPr>
        <w:t>、中止竞价情形：</w:t>
      </w:r>
    </w:p>
    <w:p w14:paraId="20802677"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9.1</w:t>
      </w:r>
      <w:r>
        <w:rPr>
          <w:rStyle w:val="NormalCharacter"/>
          <w:rFonts w:ascii="仿宋_GB2312" w:eastAsia="仿宋_GB2312" w:hAnsi="仿宋_GB2312"/>
          <w:color w:val="000000"/>
          <w:sz w:val="28"/>
          <w:szCs w:val="28"/>
        </w:rPr>
        <w:t>、委托人竞价前依法撤回竞价标的；</w:t>
      </w:r>
    </w:p>
    <w:p w14:paraId="6F50604B"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9.2</w:t>
      </w:r>
      <w:r>
        <w:rPr>
          <w:rStyle w:val="NormalCharacter"/>
          <w:rFonts w:ascii="仿宋_GB2312" w:eastAsia="仿宋_GB2312" w:hAnsi="仿宋_GB2312"/>
          <w:color w:val="000000"/>
          <w:sz w:val="28"/>
          <w:szCs w:val="28"/>
        </w:rPr>
        <w:t>、因不可抗力或不可避免的事件致使竞价活动难以进行的；</w:t>
      </w:r>
    </w:p>
    <w:p w14:paraId="798B1EDE"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9.3</w:t>
      </w:r>
      <w:r>
        <w:rPr>
          <w:rStyle w:val="NormalCharacter"/>
          <w:rFonts w:ascii="仿宋_GB2312" w:eastAsia="仿宋_GB2312" w:hAnsi="仿宋_GB2312"/>
          <w:color w:val="000000"/>
          <w:sz w:val="28"/>
          <w:szCs w:val="28"/>
        </w:rPr>
        <w:t>、其他</w:t>
      </w:r>
      <w:r>
        <w:rPr>
          <w:rStyle w:val="NormalCharacter"/>
          <w:rFonts w:ascii="仿宋_GB2312" w:eastAsia="仿宋_GB2312" w:hAnsi="仿宋_GB2312"/>
          <w:color w:val="000000"/>
          <w:sz w:val="28"/>
          <w:szCs w:val="28"/>
        </w:rPr>
        <w:t>导致竞价活动中止的情形。</w:t>
      </w:r>
    </w:p>
    <w:p w14:paraId="692C3424"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上述所列情况消除后，竞价活动可以继续进行。</w:t>
      </w:r>
    </w:p>
    <w:p w14:paraId="5FD92EE7"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10</w:t>
      </w:r>
      <w:r>
        <w:rPr>
          <w:rStyle w:val="NormalCharacter"/>
          <w:rFonts w:ascii="仿宋_GB2312" w:eastAsia="仿宋_GB2312" w:hAnsi="仿宋_GB2312"/>
          <w:color w:val="000000"/>
          <w:sz w:val="28"/>
          <w:szCs w:val="28"/>
        </w:rPr>
        <w:t>、标的交接出现异议、纠纷的，由委托人与成交单位双方友好协商解决，协商不成，双方应提交焦作仲裁委员会仲裁解决，并不得以此为由申请退还竞价服务费。</w:t>
      </w:r>
    </w:p>
    <w:p w14:paraId="29E94E5A"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11</w:t>
      </w:r>
      <w:r>
        <w:rPr>
          <w:rStyle w:val="NormalCharacter"/>
          <w:rFonts w:ascii="仿宋_GB2312" w:eastAsia="仿宋_GB2312" w:hAnsi="仿宋_GB2312"/>
          <w:color w:val="000000"/>
          <w:sz w:val="28"/>
          <w:szCs w:val="28"/>
        </w:rPr>
        <w:t>、本规则的解释权归武陟县财政局所有。</w:t>
      </w:r>
    </w:p>
    <w:p w14:paraId="766FA4E3"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3415A2A2"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3D0CF898" w14:textId="77777777" w:rsidR="00EF3F99" w:rsidRDefault="008462E1">
      <w:pPr>
        <w:spacing w:line="480" w:lineRule="atLeast"/>
        <w:ind w:firstLineChars="300" w:firstLine="960"/>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 xml:space="preserve">         </w:t>
      </w:r>
    </w:p>
    <w:p w14:paraId="35A9AD98"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497579E8" w14:textId="77777777" w:rsidR="00EF3F99" w:rsidRDefault="008462E1">
      <w:pPr>
        <w:spacing w:line="480" w:lineRule="atLeast"/>
        <w:ind w:firstLineChars="300" w:firstLine="960"/>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 xml:space="preserve">  </w:t>
      </w:r>
    </w:p>
    <w:p w14:paraId="3AD2A361"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3DD2A1DF"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5498B57D"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01774F36"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59267314"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3319A367"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799E8340"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511E307A"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0E368679"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5CD194BD"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6F440D1F"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20B83EC6"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574CE39B"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3BC49B8F" w14:textId="77777777" w:rsidR="00EF3F99" w:rsidRDefault="00EF3F99">
      <w:pPr>
        <w:pStyle w:val="UserStyle0"/>
        <w:rPr>
          <w:rStyle w:val="NormalCharacter"/>
        </w:rPr>
      </w:pPr>
    </w:p>
    <w:p w14:paraId="00908629" w14:textId="77777777" w:rsidR="00EF3F99" w:rsidRDefault="00EF3F99">
      <w:pPr>
        <w:spacing w:line="480" w:lineRule="atLeast"/>
        <w:ind w:firstLineChars="300" w:firstLine="960"/>
        <w:rPr>
          <w:rStyle w:val="NormalCharacter"/>
          <w:rFonts w:ascii="仿宋_GB2312" w:eastAsia="仿宋_GB2312" w:hAnsi="仿宋_GB2312"/>
          <w:color w:val="000000"/>
          <w:sz w:val="32"/>
          <w:szCs w:val="32"/>
        </w:rPr>
      </w:pPr>
    </w:p>
    <w:p w14:paraId="437771C4" w14:textId="77777777" w:rsidR="00EF3F99" w:rsidRDefault="008462E1">
      <w:pPr>
        <w:spacing w:line="480" w:lineRule="atLeast"/>
        <w:jc w:val="center"/>
        <w:rPr>
          <w:rStyle w:val="NormalCharacter"/>
          <w:rFonts w:ascii="仿宋_GB2312" w:eastAsia="仿宋_GB2312" w:hAnsi="仿宋_GB2312" w:cs="仿宋_GB2312"/>
          <w:b/>
          <w:bCs/>
          <w:color w:val="000000"/>
          <w:sz w:val="36"/>
          <w:szCs w:val="36"/>
        </w:rPr>
      </w:pPr>
      <w:r>
        <w:rPr>
          <w:rStyle w:val="NormalCharacter"/>
          <w:rFonts w:ascii="仿宋_GB2312" w:eastAsia="仿宋_GB2312" w:hAnsi="仿宋_GB2312" w:cs="仿宋_GB2312"/>
          <w:b/>
          <w:bCs/>
          <w:color w:val="000000"/>
          <w:sz w:val="36"/>
          <w:szCs w:val="36"/>
        </w:rPr>
        <w:t>第三章</w:t>
      </w:r>
      <w:r>
        <w:rPr>
          <w:rStyle w:val="NormalCharacter"/>
          <w:rFonts w:ascii="仿宋_GB2312" w:eastAsia="仿宋_GB2312" w:hAnsi="仿宋_GB2312" w:cs="仿宋_GB2312"/>
          <w:b/>
          <w:bCs/>
          <w:color w:val="000000"/>
          <w:sz w:val="36"/>
          <w:szCs w:val="36"/>
        </w:rPr>
        <w:t xml:space="preserve"> </w:t>
      </w:r>
      <w:r>
        <w:rPr>
          <w:rStyle w:val="NormalCharacter"/>
          <w:rFonts w:ascii="仿宋_GB2312" w:eastAsia="仿宋_GB2312" w:hAnsi="仿宋_GB2312"/>
          <w:color w:val="000000"/>
          <w:sz w:val="32"/>
          <w:szCs w:val="32"/>
        </w:rPr>
        <w:t xml:space="preserve"> </w:t>
      </w:r>
      <w:r>
        <w:rPr>
          <w:rStyle w:val="NormalCharacter"/>
          <w:rFonts w:ascii="仿宋_GB2312" w:eastAsia="仿宋_GB2312" w:hAnsi="仿宋_GB2312" w:cs="仿宋_GB2312"/>
          <w:b/>
          <w:bCs/>
          <w:color w:val="000000"/>
          <w:sz w:val="36"/>
          <w:szCs w:val="36"/>
        </w:rPr>
        <w:t>标的清单</w:t>
      </w:r>
    </w:p>
    <w:p w14:paraId="58543FC0" w14:textId="77777777" w:rsidR="00EF3F99" w:rsidRDefault="00EF3F99">
      <w:pPr>
        <w:spacing w:line="480" w:lineRule="atLeast"/>
        <w:rPr>
          <w:rStyle w:val="NormalCharacter"/>
          <w:rFonts w:ascii="仿宋_GB2312" w:eastAsia="仿宋_GB2312" w:hAnsi="仿宋_GB2312"/>
          <w:color w:val="000000"/>
          <w:sz w:val="32"/>
          <w:szCs w:val="32"/>
        </w:rPr>
      </w:pPr>
    </w:p>
    <w:p w14:paraId="331E7BFF" w14:textId="77777777" w:rsidR="00EF3F99" w:rsidRDefault="008462E1">
      <w:pPr>
        <w:spacing w:line="480" w:lineRule="atLeas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标的清单请登录《焦作市公共资源交易中心》或《武陟县公共资源交易中心》网站本公告附件自行下载</w:t>
      </w:r>
    </w:p>
    <w:p w14:paraId="3387B7E9" w14:textId="77777777" w:rsidR="00EF3F99" w:rsidRDefault="00EF3F99">
      <w:pPr>
        <w:spacing w:line="480" w:lineRule="atLeast"/>
        <w:ind w:firstLineChars="1000" w:firstLine="4800"/>
        <w:rPr>
          <w:rStyle w:val="NormalCharacter"/>
          <w:rFonts w:ascii="仿宋_GB2312" w:eastAsia="仿宋_GB2312" w:hAnsi="仿宋_GB2312"/>
          <w:color w:val="000000"/>
          <w:sz w:val="48"/>
          <w:szCs w:val="48"/>
        </w:rPr>
      </w:pPr>
    </w:p>
    <w:p w14:paraId="78A72A0D" w14:textId="77777777" w:rsidR="00EF3F99" w:rsidRDefault="00EF3F99">
      <w:pPr>
        <w:spacing w:line="480" w:lineRule="atLeast"/>
        <w:ind w:firstLineChars="1000" w:firstLine="4800"/>
        <w:rPr>
          <w:rStyle w:val="NormalCharacter"/>
          <w:rFonts w:ascii="仿宋_GB2312" w:eastAsia="仿宋_GB2312" w:hAnsi="仿宋_GB2312"/>
          <w:color w:val="000000"/>
          <w:sz w:val="48"/>
          <w:szCs w:val="48"/>
        </w:rPr>
      </w:pPr>
    </w:p>
    <w:p w14:paraId="40052EB5" w14:textId="77777777" w:rsidR="00EF3F99" w:rsidRDefault="00EF3F99">
      <w:pPr>
        <w:spacing w:line="480" w:lineRule="atLeast"/>
        <w:ind w:firstLineChars="1000" w:firstLine="4800"/>
        <w:rPr>
          <w:rStyle w:val="NormalCharacter"/>
          <w:rFonts w:ascii="仿宋_GB2312" w:eastAsia="仿宋_GB2312" w:hAnsi="仿宋_GB2312"/>
          <w:color w:val="000000"/>
          <w:sz w:val="48"/>
          <w:szCs w:val="48"/>
        </w:rPr>
      </w:pPr>
    </w:p>
    <w:p w14:paraId="21DDA481" w14:textId="77777777" w:rsidR="00EF3F99" w:rsidRDefault="00EF3F99">
      <w:pPr>
        <w:pStyle w:val="UserStyle0"/>
        <w:rPr>
          <w:rStyle w:val="NormalCharacter"/>
          <w:rFonts w:ascii="仿宋_GB2312" w:eastAsia="仿宋_GB2312" w:hAnsi="仿宋_GB2312"/>
          <w:color w:val="000000"/>
          <w:sz w:val="48"/>
          <w:szCs w:val="48"/>
        </w:rPr>
      </w:pPr>
    </w:p>
    <w:p w14:paraId="4EFCBF08" w14:textId="77777777" w:rsidR="00EF3F99" w:rsidRDefault="00EF3F99">
      <w:pPr>
        <w:pStyle w:val="UserStyle0"/>
        <w:rPr>
          <w:rStyle w:val="NormalCharacter"/>
          <w:rFonts w:ascii="仿宋_GB2312" w:eastAsia="仿宋_GB2312" w:hAnsi="仿宋_GB2312"/>
          <w:color w:val="000000"/>
          <w:sz w:val="48"/>
          <w:szCs w:val="48"/>
        </w:rPr>
      </w:pPr>
    </w:p>
    <w:p w14:paraId="51396B66" w14:textId="77777777" w:rsidR="00EF3F99" w:rsidRDefault="00EF3F99">
      <w:pPr>
        <w:pStyle w:val="UserStyle0"/>
        <w:rPr>
          <w:rStyle w:val="NormalCharacter"/>
          <w:rFonts w:ascii="仿宋_GB2312" w:eastAsia="仿宋_GB2312" w:hAnsi="仿宋_GB2312"/>
          <w:color w:val="000000"/>
          <w:sz w:val="48"/>
          <w:szCs w:val="48"/>
        </w:rPr>
      </w:pPr>
    </w:p>
    <w:p w14:paraId="22DA0B90" w14:textId="77777777" w:rsidR="00EF3F99" w:rsidRDefault="00EF3F99">
      <w:pPr>
        <w:pStyle w:val="UserStyle0"/>
        <w:rPr>
          <w:rStyle w:val="NormalCharacter"/>
          <w:rFonts w:ascii="仿宋_GB2312" w:eastAsia="仿宋_GB2312" w:hAnsi="仿宋_GB2312"/>
          <w:color w:val="000000"/>
          <w:sz w:val="48"/>
          <w:szCs w:val="48"/>
        </w:rPr>
      </w:pPr>
    </w:p>
    <w:p w14:paraId="21FA4F2F" w14:textId="77777777" w:rsidR="00EF3F99" w:rsidRDefault="00EF3F99">
      <w:pPr>
        <w:pStyle w:val="UserStyle0"/>
        <w:rPr>
          <w:rStyle w:val="NormalCharacter"/>
          <w:rFonts w:ascii="仿宋_GB2312" w:eastAsia="仿宋_GB2312" w:hAnsi="仿宋_GB2312"/>
          <w:color w:val="000000"/>
          <w:sz w:val="48"/>
          <w:szCs w:val="48"/>
        </w:rPr>
      </w:pPr>
    </w:p>
    <w:p w14:paraId="1ABC7693" w14:textId="77777777" w:rsidR="00EF3F99" w:rsidRDefault="00EF3F99">
      <w:pPr>
        <w:pStyle w:val="UserStyle0"/>
        <w:rPr>
          <w:rStyle w:val="NormalCharacter"/>
          <w:rFonts w:ascii="仿宋_GB2312" w:eastAsia="仿宋_GB2312" w:hAnsi="仿宋_GB2312"/>
          <w:color w:val="000000"/>
          <w:sz w:val="48"/>
          <w:szCs w:val="48"/>
        </w:rPr>
      </w:pPr>
    </w:p>
    <w:p w14:paraId="4B1D973B" w14:textId="77777777" w:rsidR="00EF3F99" w:rsidRDefault="00EF3F99">
      <w:pPr>
        <w:pStyle w:val="UserStyle0"/>
        <w:rPr>
          <w:rStyle w:val="NormalCharacter"/>
          <w:rFonts w:ascii="仿宋_GB2312" w:eastAsia="仿宋_GB2312" w:hAnsi="仿宋_GB2312"/>
          <w:color w:val="000000"/>
          <w:sz w:val="48"/>
          <w:szCs w:val="48"/>
        </w:rPr>
      </w:pPr>
    </w:p>
    <w:p w14:paraId="493F8441" w14:textId="77777777" w:rsidR="00EF3F99" w:rsidRDefault="00EF3F99">
      <w:pPr>
        <w:pStyle w:val="UserStyle0"/>
        <w:rPr>
          <w:rStyle w:val="NormalCharacter"/>
          <w:rFonts w:ascii="仿宋_GB2312" w:eastAsia="仿宋_GB2312" w:hAnsi="仿宋_GB2312"/>
          <w:color w:val="000000"/>
          <w:sz w:val="48"/>
          <w:szCs w:val="48"/>
        </w:rPr>
      </w:pPr>
    </w:p>
    <w:p w14:paraId="24C198F1" w14:textId="77777777" w:rsidR="00EF3F99" w:rsidRDefault="00EF3F99">
      <w:pPr>
        <w:spacing w:line="480" w:lineRule="atLeast"/>
        <w:ind w:firstLineChars="1000" w:firstLine="4800"/>
        <w:rPr>
          <w:rStyle w:val="NormalCharacter"/>
          <w:rFonts w:ascii="仿宋_GB2312" w:eastAsia="仿宋_GB2312" w:hAnsi="仿宋_GB2312"/>
          <w:color w:val="000000"/>
          <w:sz w:val="48"/>
          <w:szCs w:val="48"/>
        </w:rPr>
      </w:pPr>
    </w:p>
    <w:p w14:paraId="32151B89" w14:textId="77777777" w:rsidR="00EF3F99" w:rsidRDefault="00EF3F99">
      <w:pPr>
        <w:spacing w:line="480" w:lineRule="atLeast"/>
        <w:ind w:firstLineChars="1000" w:firstLine="4800"/>
        <w:rPr>
          <w:rStyle w:val="NormalCharacter"/>
          <w:rFonts w:ascii="仿宋_GB2312" w:eastAsia="仿宋_GB2312" w:hAnsi="仿宋_GB2312"/>
          <w:color w:val="000000"/>
          <w:sz w:val="48"/>
          <w:szCs w:val="48"/>
        </w:rPr>
      </w:pPr>
    </w:p>
    <w:p w14:paraId="6ECE2345" w14:textId="77777777" w:rsidR="00EF3F99" w:rsidRDefault="00EF3F99">
      <w:pPr>
        <w:spacing w:line="480" w:lineRule="atLeast"/>
        <w:ind w:firstLineChars="1000" w:firstLine="4800"/>
        <w:rPr>
          <w:rStyle w:val="NormalCharacter"/>
          <w:rFonts w:ascii="仿宋_GB2312" w:eastAsia="仿宋_GB2312" w:hAnsi="仿宋_GB2312"/>
          <w:color w:val="000000"/>
          <w:sz w:val="48"/>
          <w:szCs w:val="48"/>
        </w:rPr>
      </w:pPr>
    </w:p>
    <w:p w14:paraId="752BF95C" w14:textId="77777777" w:rsidR="00EF3F99" w:rsidRDefault="00EF3F99">
      <w:pPr>
        <w:spacing w:line="480" w:lineRule="atLeast"/>
        <w:ind w:firstLineChars="1000" w:firstLine="4800"/>
        <w:rPr>
          <w:rStyle w:val="NormalCharacter"/>
          <w:rFonts w:ascii="仿宋_GB2312" w:eastAsia="仿宋_GB2312" w:hAnsi="仿宋_GB2312"/>
          <w:color w:val="000000"/>
          <w:sz w:val="48"/>
          <w:szCs w:val="48"/>
        </w:rPr>
      </w:pPr>
    </w:p>
    <w:p w14:paraId="330A42D2" w14:textId="77777777" w:rsidR="00EF3F99" w:rsidRDefault="00EF3F99">
      <w:pPr>
        <w:spacing w:line="480" w:lineRule="atLeast"/>
        <w:ind w:firstLineChars="1000" w:firstLine="4800"/>
        <w:rPr>
          <w:rStyle w:val="NormalCharacter"/>
          <w:rFonts w:ascii="仿宋_GB2312" w:eastAsia="仿宋_GB2312" w:hAnsi="仿宋_GB2312"/>
          <w:color w:val="000000"/>
          <w:sz w:val="48"/>
          <w:szCs w:val="48"/>
        </w:rPr>
      </w:pPr>
    </w:p>
    <w:p w14:paraId="2BB24AA2" w14:textId="77777777" w:rsidR="00EF3F99" w:rsidRDefault="00EF3F99">
      <w:pPr>
        <w:spacing w:line="480" w:lineRule="atLeast"/>
        <w:ind w:firstLineChars="1000" w:firstLine="4800"/>
        <w:rPr>
          <w:rStyle w:val="NormalCharacter"/>
          <w:rFonts w:ascii="仿宋_GB2312" w:eastAsia="仿宋_GB2312" w:hAnsi="仿宋_GB2312"/>
          <w:color w:val="000000"/>
          <w:sz w:val="48"/>
          <w:szCs w:val="48"/>
        </w:rPr>
      </w:pPr>
    </w:p>
    <w:p w14:paraId="71E5E23E" w14:textId="77777777" w:rsidR="00EF3F99" w:rsidRDefault="00EF3F99">
      <w:pPr>
        <w:spacing w:line="480" w:lineRule="atLeast"/>
        <w:ind w:firstLineChars="1000" w:firstLine="4800"/>
        <w:rPr>
          <w:rStyle w:val="NormalCharacter"/>
          <w:rFonts w:ascii="仿宋_GB2312" w:eastAsia="仿宋_GB2312" w:hAnsi="仿宋_GB2312"/>
          <w:color w:val="000000"/>
          <w:sz w:val="48"/>
          <w:szCs w:val="48"/>
        </w:rPr>
      </w:pPr>
    </w:p>
    <w:p w14:paraId="1B2569F9" w14:textId="77777777" w:rsidR="00EF3F99" w:rsidRDefault="00EF3F99">
      <w:pPr>
        <w:spacing w:line="480" w:lineRule="atLeast"/>
        <w:ind w:firstLineChars="1000" w:firstLine="4800"/>
        <w:rPr>
          <w:rStyle w:val="NormalCharacter"/>
          <w:rFonts w:ascii="仿宋_GB2312" w:eastAsia="仿宋_GB2312" w:hAnsi="仿宋_GB2312"/>
          <w:color w:val="000000"/>
          <w:sz w:val="48"/>
          <w:szCs w:val="48"/>
        </w:rPr>
      </w:pPr>
    </w:p>
    <w:p w14:paraId="055F3C45" w14:textId="77777777" w:rsidR="00EF3F99" w:rsidRDefault="00EF3F99">
      <w:pPr>
        <w:spacing w:line="480" w:lineRule="atLeast"/>
        <w:ind w:firstLineChars="1000" w:firstLine="4800"/>
        <w:rPr>
          <w:rStyle w:val="NormalCharacter"/>
          <w:rFonts w:ascii="仿宋_GB2312" w:eastAsia="仿宋_GB2312" w:hAnsi="仿宋_GB2312"/>
          <w:color w:val="000000"/>
          <w:sz w:val="48"/>
          <w:szCs w:val="48"/>
        </w:rPr>
      </w:pPr>
    </w:p>
    <w:p w14:paraId="3197C922" w14:textId="77777777" w:rsidR="00EF3F99" w:rsidRDefault="008462E1">
      <w:pPr>
        <w:spacing w:line="480" w:lineRule="atLeast"/>
        <w:jc w:val="center"/>
        <w:rPr>
          <w:rStyle w:val="NormalCharacter"/>
          <w:rFonts w:ascii="仿宋_GB2312" w:eastAsia="仿宋_GB2312" w:hAnsi="仿宋_GB2312" w:cs="仿宋_GB2312"/>
          <w:b/>
          <w:bCs/>
          <w:color w:val="000000"/>
          <w:sz w:val="36"/>
          <w:szCs w:val="36"/>
        </w:rPr>
      </w:pPr>
      <w:r>
        <w:rPr>
          <w:rStyle w:val="NormalCharacter"/>
          <w:rFonts w:ascii="仿宋_GB2312" w:eastAsia="仿宋_GB2312" w:hAnsi="仿宋_GB2312" w:cs="仿宋_GB2312"/>
          <w:b/>
          <w:bCs/>
          <w:color w:val="000000"/>
          <w:sz w:val="36"/>
          <w:szCs w:val="36"/>
        </w:rPr>
        <w:t>第四章合同条款及格式</w:t>
      </w:r>
    </w:p>
    <w:p w14:paraId="270BDB52" w14:textId="77777777" w:rsidR="00EF3F99" w:rsidRDefault="00EF3F99">
      <w:pPr>
        <w:spacing w:line="480" w:lineRule="atLeast"/>
        <w:ind w:firstLineChars="1000" w:firstLine="4800"/>
        <w:rPr>
          <w:rStyle w:val="NormalCharacter"/>
          <w:rFonts w:ascii="仿宋_GB2312" w:eastAsia="仿宋_GB2312" w:hAnsi="仿宋_GB2312"/>
          <w:color w:val="000000"/>
          <w:sz w:val="48"/>
          <w:szCs w:val="48"/>
        </w:rPr>
      </w:pPr>
    </w:p>
    <w:p w14:paraId="0CE99496" w14:textId="77777777" w:rsidR="00EF3F99" w:rsidRDefault="008462E1">
      <w:pPr>
        <w:jc w:val="center"/>
        <w:rPr>
          <w:rStyle w:val="NormalCharacter"/>
          <w:sz w:val="32"/>
          <w:szCs w:val="32"/>
        </w:rPr>
      </w:pPr>
      <w:r>
        <w:rPr>
          <w:rStyle w:val="NormalCharacter"/>
          <w:sz w:val="44"/>
          <w:szCs w:val="44"/>
        </w:rPr>
        <w:t>合</w:t>
      </w:r>
      <w:r>
        <w:rPr>
          <w:rStyle w:val="NormalCharacter"/>
          <w:sz w:val="44"/>
          <w:szCs w:val="44"/>
        </w:rPr>
        <w:t xml:space="preserve">   </w:t>
      </w:r>
      <w:r>
        <w:rPr>
          <w:rStyle w:val="NormalCharacter"/>
          <w:sz w:val="44"/>
          <w:szCs w:val="44"/>
        </w:rPr>
        <w:t>同</w:t>
      </w:r>
    </w:p>
    <w:p w14:paraId="77F5F004" w14:textId="77777777" w:rsidR="00EF3F99" w:rsidRDefault="008462E1">
      <w:pPr>
        <w:spacing w:line="440" w:lineRule="exact"/>
        <w:rPr>
          <w:rStyle w:val="NormalCharacter"/>
          <w:sz w:val="28"/>
          <w:szCs w:val="28"/>
        </w:rPr>
      </w:pPr>
      <w:r>
        <w:rPr>
          <w:rStyle w:val="NormalCharacter"/>
          <w:sz w:val="28"/>
          <w:szCs w:val="28"/>
        </w:rPr>
        <w:t>甲方（移交人）：</w:t>
      </w:r>
    </w:p>
    <w:p w14:paraId="3105CC21" w14:textId="77777777" w:rsidR="00EF3F99" w:rsidRDefault="008462E1">
      <w:pPr>
        <w:spacing w:line="440" w:lineRule="exact"/>
        <w:rPr>
          <w:rStyle w:val="NormalCharacter"/>
          <w:sz w:val="28"/>
          <w:szCs w:val="28"/>
        </w:rPr>
      </w:pPr>
      <w:r>
        <w:rPr>
          <w:rStyle w:val="NormalCharacter"/>
          <w:sz w:val="28"/>
          <w:szCs w:val="28"/>
        </w:rPr>
        <w:t>乙方（接收人）：</w:t>
      </w:r>
    </w:p>
    <w:p w14:paraId="4674DF6F" w14:textId="77777777" w:rsidR="00EF3F99" w:rsidRDefault="008462E1">
      <w:pPr>
        <w:spacing w:line="440" w:lineRule="exact"/>
        <w:rPr>
          <w:rStyle w:val="NormalCharacter"/>
          <w:rFonts w:ascii="仿宋" w:eastAsia="仿宋" w:hAnsi="仿宋"/>
          <w:color w:val="000000"/>
          <w:sz w:val="28"/>
          <w:szCs w:val="28"/>
        </w:rPr>
      </w:pPr>
      <w:r>
        <w:rPr>
          <w:rStyle w:val="NormalCharacter"/>
          <w:sz w:val="28"/>
          <w:szCs w:val="28"/>
        </w:rPr>
        <w:t xml:space="preserve">  </w:t>
      </w:r>
      <w:r>
        <w:rPr>
          <w:rStyle w:val="NormalCharacter"/>
          <w:sz w:val="28"/>
          <w:szCs w:val="28"/>
        </w:rPr>
        <w:t>乙方通过参与</w:t>
      </w:r>
      <w:r>
        <w:rPr>
          <w:rStyle w:val="NormalCharacter"/>
          <w:sz w:val="28"/>
          <w:szCs w:val="28"/>
        </w:rPr>
        <w:t>2021</w:t>
      </w:r>
      <w:r>
        <w:rPr>
          <w:rStyle w:val="NormalCharacter"/>
          <w:sz w:val="28"/>
          <w:szCs w:val="28"/>
        </w:rPr>
        <w:t>年</w:t>
      </w:r>
      <w:r>
        <w:rPr>
          <w:rStyle w:val="NormalCharacter"/>
          <w:sz w:val="28"/>
          <w:szCs w:val="28"/>
        </w:rPr>
        <w:t xml:space="preserve">  </w:t>
      </w:r>
      <w:r>
        <w:rPr>
          <w:rStyle w:val="NormalCharacter"/>
          <w:sz w:val="28"/>
          <w:szCs w:val="28"/>
        </w:rPr>
        <w:t>月</w:t>
      </w:r>
      <w:r>
        <w:rPr>
          <w:rStyle w:val="NormalCharacter"/>
          <w:sz w:val="28"/>
          <w:szCs w:val="28"/>
        </w:rPr>
        <w:t xml:space="preserve">  </w:t>
      </w:r>
      <w:r>
        <w:rPr>
          <w:rStyle w:val="NormalCharacter"/>
          <w:sz w:val="28"/>
          <w:szCs w:val="28"/>
        </w:rPr>
        <w:t>日</w:t>
      </w:r>
      <w:r>
        <w:rPr>
          <w:rStyle w:val="NormalCharacter"/>
          <w:sz w:val="28"/>
          <w:szCs w:val="28"/>
        </w:rPr>
        <w:t xml:space="preserve"> </w:t>
      </w:r>
      <w:r>
        <w:rPr>
          <w:rStyle w:val="NormalCharacter"/>
          <w:sz w:val="28"/>
          <w:szCs w:val="28"/>
        </w:rPr>
        <w:t>网络竞价会，竞得</w:t>
      </w:r>
      <w:r>
        <w:rPr>
          <w:rStyle w:val="NormalCharacter"/>
          <w:rFonts w:ascii="仿宋" w:eastAsia="仿宋" w:hAnsi="仿宋"/>
          <w:color w:val="000000"/>
          <w:sz w:val="28"/>
          <w:szCs w:val="28"/>
        </w:rPr>
        <w:t>武陟县公安局交警大队移交我单位交通违法和事故无主车辆</w:t>
      </w:r>
      <w:r>
        <w:rPr>
          <w:rStyle w:val="NormalCharacter"/>
          <w:rFonts w:ascii="仿宋" w:eastAsia="仿宋" w:hAnsi="仿宋"/>
          <w:color w:val="000000"/>
          <w:sz w:val="28"/>
          <w:szCs w:val="28"/>
        </w:rPr>
        <w:t>2147</w:t>
      </w:r>
      <w:r>
        <w:rPr>
          <w:rStyle w:val="NormalCharacter"/>
          <w:rFonts w:ascii="仿宋" w:eastAsia="仿宋" w:hAnsi="仿宋"/>
          <w:color w:val="000000"/>
          <w:sz w:val="28"/>
          <w:szCs w:val="28"/>
        </w:rPr>
        <w:t>辆交售资格，为能够高效、快捷、如期完成该标的交接及报废拆解回收工作，本着自愿、公正、公开、平等的原则，根据本项目竞价文件，经甲乙双方协商，签订本合同：</w:t>
      </w:r>
    </w:p>
    <w:p w14:paraId="0CAC902D" w14:textId="77777777" w:rsidR="00EF3F99" w:rsidRDefault="008462E1">
      <w:pPr>
        <w:numPr>
          <w:ilvl w:val="0"/>
          <w:numId w:val="2"/>
        </w:numPr>
        <w:spacing w:line="440" w:lineRule="exact"/>
        <w:rPr>
          <w:rStyle w:val="NormalCharacter"/>
          <w:rFonts w:ascii="仿宋" w:eastAsia="仿宋" w:hAnsi="仿宋"/>
          <w:color w:val="000000"/>
          <w:sz w:val="28"/>
          <w:szCs w:val="28"/>
        </w:rPr>
      </w:pPr>
      <w:r>
        <w:rPr>
          <w:rStyle w:val="NormalCharacter"/>
          <w:rFonts w:ascii="仿宋" w:eastAsia="仿宋" w:hAnsi="仿宋"/>
          <w:color w:val="000000"/>
          <w:sz w:val="28"/>
          <w:szCs w:val="28"/>
        </w:rPr>
        <w:t>标的数量</w:t>
      </w:r>
    </w:p>
    <w:p w14:paraId="5323C292" w14:textId="77777777" w:rsidR="00EF3F99" w:rsidRDefault="008462E1">
      <w:pPr>
        <w:spacing w:line="440" w:lineRule="exact"/>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武陟县公安局交警大队移交我单位交通违法和事故无主车辆</w:t>
      </w:r>
      <w:r>
        <w:rPr>
          <w:rStyle w:val="NormalCharacter"/>
          <w:rFonts w:ascii="仿宋" w:eastAsia="仿宋" w:hAnsi="仿宋"/>
          <w:color w:val="000000"/>
          <w:sz w:val="28"/>
          <w:szCs w:val="28"/>
        </w:rPr>
        <w:t>2147</w:t>
      </w:r>
      <w:r>
        <w:rPr>
          <w:rStyle w:val="NormalCharacter"/>
          <w:rFonts w:ascii="仿宋" w:eastAsia="仿宋" w:hAnsi="仿宋"/>
          <w:color w:val="000000"/>
          <w:sz w:val="28"/>
          <w:szCs w:val="28"/>
        </w:rPr>
        <w:t>辆，具体车辆信息参照标的清单。</w:t>
      </w:r>
    </w:p>
    <w:p w14:paraId="1DEC4C09" w14:textId="77777777" w:rsidR="00EF3F99" w:rsidRDefault="008462E1">
      <w:pPr>
        <w:numPr>
          <w:ilvl w:val="0"/>
          <w:numId w:val="2"/>
        </w:numPr>
        <w:spacing w:line="440" w:lineRule="exact"/>
        <w:rPr>
          <w:rStyle w:val="NormalCharacter"/>
          <w:rFonts w:ascii="仿宋" w:eastAsia="仿宋" w:hAnsi="仿宋"/>
          <w:color w:val="000000"/>
          <w:sz w:val="28"/>
          <w:szCs w:val="28"/>
        </w:rPr>
      </w:pPr>
      <w:r>
        <w:rPr>
          <w:rStyle w:val="NormalCharacter"/>
          <w:rFonts w:ascii="仿宋" w:eastAsia="仿宋" w:hAnsi="仿宋"/>
          <w:color w:val="000000"/>
          <w:sz w:val="28"/>
          <w:szCs w:val="28"/>
        </w:rPr>
        <w:t>交接时间</w:t>
      </w:r>
    </w:p>
    <w:p w14:paraId="0D2DA574" w14:textId="77777777" w:rsidR="00EF3F99" w:rsidRDefault="008462E1">
      <w:pPr>
        <w:spacing w:line="440" w:lineRule="exact"/>
        <w:ind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竞价结束后，乙方按照甲方要求缴纳完毕相应款项后，</w:t>
      </w:r>
      <w:r>
        <w:rPr>
          <w:rStyle w:val="NormalCharacter"/>
          <w:rFonts w:ascii="仿宋" w:eastAsia="仿宋" w:hAnsi="仿宋"/>
          <w:color w:val="000000"/>
          <w:sz w:val="28"/>
          <w:szCs w:val="28"/>
        </w:rPr>
        <w:t>10</w:t>
      </w:r>
      <w:r>
        <w:rPr>
          <w:rStyle w:val="NormalCharacter"/>
          <w:rFonts w:ascii="仿宋" w:eastAsia="仿宋" w:hAnsi="仿宋"/>
          <w:color w:val="000000"/>
          <w:sz w:val="28"/>
          <w:szCs w:val="28"/>
        </w:rPr>
        <w:t>个工作日内将标的移交完毕</w:t>
      </w:r>
    </w:p>
    <w:p w14:paraId="7EE9D667" w14:textId="0CBBF9FA" w:rsidR="00DA7C0E" w:rsidRDefault="00DA7C0E">
      <w:pPr>
        <w:numPr>
          <w:ilvl w:val="0"/>
          <w:numId w:val="2"/>
        </w:numPr>
        <w:spacing w:line="440" w:lineRule="exact"/>
        <w:rPr>
          <w:rStyle w:val="NormalCharacter"/>
          <w:rFonts w:ascii="仿宋" w:eastAsia="仿宋" w:hAnsi="仿宋"/>
          <w:color w:val="000000"/>
          <w:sz w:val="28"/>
          <w:szCs w:val="28"/>
        </w:rPr>
      </w:pPr>
      <w:r>
        <w:rPr>
          <w:rStyle w:val="NormalCharacter"/>
          <w:rFonts w:ascii="仿宋" w:eastAsia="仿宋" w:hAnsi="仿宋" w:hint="eastAsia"/>
          <w:color w:val="000000"/>
          <w:sz w:val="28"/>
          <w:szCs w:val="28"/>
        </w:rPr>
        <w:t>移交地点</w:t>
      </w:r>
    </w:p>
    <w:p w14:paraId="227198DB" w14:textId="6541B4A4" w:rsidR="00DA7C0E" w:rsidRPr="00DA7C0E" w:rsidRDefault="00DA7C0E" w:rsidP="00DA7C0E">
      <w:pPr>
        <w:pStyle w:val="UserStyle0"/>
        <w:ind w:firstLineChars="200" w:firstLine="560"/>
        <w:rPr>
          <w:rStyle w:val="NormalCharacter"/>
          <w:rFonts w:ascii="仿宋" w:eastAsia="仿宋" w:hAnsi="仿宋"/>
          <w:color w:val="000000"/>
          <w:sz w:val="28"/>
          <w:szCs w:val="28"/>
        </w:rPr>
      </w:pPr>
      <w:r w:rsidRPr="00DA7C0E">
        <w:rPr>
          <w:rStyle w:val="NormalCharacter"/>
          <w:rFonts w:ascii="仿宋" w:eastAsia="仿宋" w:hAnsi="仿宋" w:hint="eastAsia"/>
          <w:color w:val="000000"/>
          <w:sz w:val="28"/>
          <w:szCs w:val="28"/>
        </w:rPr>
        <w:t>武陟县城327国道润安停车场、龙源办事处万花村东口、工业路北</w:t>
      </w:r>
    </w:p>
    <w:p w14:paraId="3C35F669" w14:textId="5E04F2F7" w:rsidR="00EF3F99" w:rsidRDefault="008462E1">
      <w:pPr>
        <w:numPr>
          <w:ilvl w:val="0"/>
          <w:numId w:val="2"/>
        </w:numPr>
        <w:spacing w:line="440" w:lineRule="exact"/>
        <w:rPr>
          <w:rStyle w:val="NormalCharacter"/>
          <w:rFonts w:ascii="仿宋" w:eastAsia="仿宋" w:hAnsi="仿宋"/>
          <w:color w:val="000000"/>
          <w:sz w:val="28"/>
          <w:szCs w:val="28"/>
        </w:rPr>
      </w:pPr>
      <w:r>
        <w:rPr>
          <w:rStyle w:val="NormalCharacter"/>
          <w:rFonts w:ascii="仿宋" w:eastAsia="仿宋" w:hAnsi="仿宋"/>
          <w:color w:val="000000"/>
          <w:sz w:val="28"/>
          <w:szCs w:val="28"/>
        </w:rPr>
        <w:t>标的清场及处置完成时</w:t>
      </w:r>
      <w:r>
        <w:rPr>
          <w:rStyle w:val="NormalCharacter"/>
          <w:rFonts w:ascii="仿宋" w:eastAsia="仿宋" w:hAnsi="仿宋"/>
          <w:color w:val="000000"/>
          <w:sz w:val="28"/>
          <w:szCs w:val="28"/>
        </w:rPr>
        <w:t>间</w:t>
      </w:r>
    </w:p>
    <w:p w14:paraId="7D3AE764" w14:textId="77777777" w:rsidR="00EF3F99" w:rsidRDefault="008462E1">
      <w:pPr>
        <w:spacing w:line="440" w:lineRule="exact"/>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2021</w:t>
      </w:r>
      <w:r>
        <w:rPr>
          <w:rStyle w:val="NormalCharacter"/>
          <w:rFonts w:ascii="仿宋" w:eastAsia="仿宋" w:hAnsi="仿宋"/>
          <w:color w:val="000000"/>
          <w:sz w:val="28"/>
          <w:szCs w:val="28"/>
        </w:rPr>
        <w:t>年</w:t>
      </w:r>
      <w:r>
        <w:rPr>
          <w:rStyle w:val="NormalCharacter"/>
          <w:rFonts w:ascii="仿宋" w:eastAsia="仿宋" w:hAnsi="仿宋"/>
          <w:color w:val="000000"/>
          <w:sz w:val="28"/>
          <w:szCs w:val="28"/>
        </w:rPr>
        <w:t>6</w:t>
      </w:r>
      <w:r>
        <w:rPr>
          <w:rStyle w:val="NormalCharacter"/>
          <w:rFonts w:ascii="仿宋" w:eastAsia="仿宋" w:hAnsi="仿宋"/>
          <w:color w:val="000000"/>
          <w:sz w:val="28"/>
          <w:szCs w:val="28"/>
        </w:rPr>
        <w:t>月</w:t>
      </w:r>
      <w:r>
        <w:rPr>
          <w:rStyle w:val="NormalCharacter"/>
          <w:rFonts w:ascii="仿宋" w:eastAsia="仿宋" w:hAnsi="仿宋"/>
          <w:color w:val="000000"/>
          <w:sz w:val="28"/>
          <w:szCs w:val="28"/>
        </w:rPr>
        <w:t>30</w:t>
      </w:r>
      <w:r>
        <w:rPr>
          <w:rStyle w:val="NormalCharacter"/>
          <w:rFonts w:ascii="仿宋" w:eastAsia="仿宋" w:hAnsi="仿宋"/>
          <w:color w:val="000000"/>
          <w:sz w:val="28"/>
          <w:szCs w:val="28"/>
        </w:rPr>
        <w:t>日前停车场车辆清理完毕，</w:t>
      </w:r>
      <w:r>
        <w:rPr>
          <w:rStyle w:val="NormalCharacter"/>
          <w:rFonts w:ascii="仿宋" w:eastAsia="仿宋" w:hAnsi="仿宋"/>
          <w:color w:val="000000"/>
          <w:sz w:val="28"/>
          <w:szCs w:val="28"/>
        </w:rPr>
        <w:t>8</w:t>
      </w:r>
      <w:r>
        <w:rPr>
          <w:rStyle w:val="NormalCharacter"/>
          <w:rFonts w:ascii="仿宋" w:eastAsia="仿宋" w:hAnsi="仿宋"/>
          <w:color w:val="000000"/>
          <w:sz w:val="28"/>
          <w:szCs w:val="28"/>
        </w:rPr>
        <w:t>月</w:t>
      </w:r>
      <w:r>
        <w:rPr>
          <w:rStyle w:val="NormalCharacter"/>
          <w:rFonts w:ascii="仿宋" w:eastAsia="仿宋" w:hAnsi="仿宋"/>
          <w:color w:val="000000"/>
          <w:sz w:val="28"/>
          <w:szCs w:val="28"/>
        </w:rPr>
        <w:t>31</w:t>
      </w:r>
      <w:r>
        <w:rPr>
          <w:rStyle w:val="NormalCharacter"/>
          <w:rFonts w:ascii="仿宋" w:eastAsia="仿宋" w:hAnsi="仿宋"/>
          <w:color w:val="000000"/>
          <w:sz w:val="28"/>
          <w:szCs w:val="28"/>
        </w:rPr>
        <w:t>日前向甲方提交拆解证明资料及注销证明</w:t>
      </w:r>
    </w:p>
    <w:p w14:paraId="57CBF1F2" w14:textId="77777777" w:rsidR="00EF3F99" w:rsidRDefault="008462E1">
      <w:pPr>
        <w:numPr>
          <w:ilvl w:val="0"/>
          <w:numId w:val="2"/>
        </w:numPr>
        <w:spacing w:line="440" w:lineRule="exact"/>
        <w:rPr>
          <w:rStyle w:val="NormalCharacter"/>
          <w:rFonts w:ascii="仿宋" w:eastAsia="仿宋" w:hAnsi="仿宋"/>
          <w:color w:val="000000"/>
          <w:sz w:val="28"/>
          <w:szCs w:val="28"/>
        </w:rPr>
      </w:pPr>
      <w:r>
        <w:rPr>
          <w:rStyle w:val="NormalCharacter"/>
          <w:rFonts w:ascii="仿宋" w:eastAsia="仿宋" w:hAnsi="仿宋"/>
          <w:color w:val="000000"/>
          <w:sz w:val="28"/>
          <w:szCs w:val="28"/>
        </w:rPr>
        <w:lastRenderedPageBreak/>
        <w:t>违约处置</w:t>
      </w:r>
    </w:p>
    <w:p w14:paraId="460DAC40" w14:textId="77777777" w:rsidR="00EF3F99" w:rsidRDefault="008462E1">
      <w:pPr>
        <w:spacing w:line="440" w:lineRule="exact"/>
        <w:rPr>
          <w:rStyle w:val="NormalCharacter"/>
          <w:rFonts w:ascii="仿宋" w:eastAsia="仿宋" w:hAnsi="仿宋"/>
          <w:color w:val="000000"/>
          <w:sz w:val="28"/>
          <w:szCs w:val="28"/>
        </w:rPr>
      </w:pPr>
      <w:r>
        <w:rPr>
          <w:rStyle w:val="NormalCharacter"/>
          <w:rFonts w:ascii="仿宋" w:eastAsia="仿宋" w:hAnsi="仿宋"/>
          <w:color w:val="000000"/>
          <w:sz w:val="28"/>
          <w:szCs w:val="28"/>
        </w:rPr>
        <w:t xml:space="preserve">   </w:t>
      </w:r>
      <w:r>
        <w:rPr>
          <w:rStyle w:val="NormalCharacter"/>
          <w:rFonts w:ascii="仿宋" w:eastAsia="仿宋" w:hAnsi="仿宋"/>
          <w:color w:val="000000"/>
          <w:sz w:val="28"/>
          <w:szCs w:val="28"/>
        </w:rPr>
        <w:t>乙方未按照约定进行标的移交、拆解回收、价款缴纳、申请审批手续提交的，视为违约，所缴纳的竞买保证金不予退还。</w:t>
      </w:r>
    </w:p>
    <w:p w14:paraId="1595FD34" w14:textId="77777777" w:rsidR="00EF3F99" w:rsidRDefault="008462E1">
      <w:pPr>
        <w:numPr>
          <w:ilvl w:val="0"/>
          <w:numId w:val="2"/>
        </w:numPr>
        <w:spacing w:line="440" w:lineRule="exact"/>
        <w:rPr>
          <w:rStyle w:val="NormalCharacter"/>
          <w:rFonts w:ascii="仿宋" w:eastAsia="仿宋" w:hAnsi="仿宋"/>
          <w:color w:val="000000"/>
          <w:sz w:val="28"/>
          <w:szCs w:val="28"/>
        </w:rPr>
      </w:pPr>
      <w:r>
        <w:rPr>
          <w:rStyle w:val="NormalCharacter"/>
          <w:rFonts w:ascii="仿宋" w:eastAsia="仿宋" w:hAnsi="仿宋"/>
          <w:color w:val="000000"/>
          <w:sz w:val="28"/>
          <w:szCs w:val="28"/>
        </w:rPr>
        <w:t>双方权利及义务</w:t>
      </w:r>
    </w:p>
    <w:p w14:paraId="361F6139" w14:textId="77777777" w:rsidR="00EF3F99" w:rsidRDefault="008462E1">
      <w:pPr>
        <w:numPr>
          <w:ilvl w:val="0"/>
          <w:numId w:val="3"/>
        </w:numPr>
        <w:spacing w:line="440" w:lineRule="exact"/>
        <w:ind w:left="0" w:firstLineChars="150" w:firstLine="420"/>
        <w:rPr>
          <w:rStyle w:val="NormalCharacter"/>
          <w:rFonts w:ascii="仿宋" w:eastAsia="仿宋" w:hAnsi="仿宋"/>
          <w:color w:val="000000"/>
          <w:sz w:val="28"/>
          <w:szCs w:val="28"/>
        </w:rPr>
      </w:pPr>
      <w:r>
        <w:rPr>
          <w:rStyle w:val="NormalCharacter"/>
          <w:rFonts w:ascii="仿宋" w:eastAsia="仿宋" w:hAnsi="仿宋"/>
          <w:color w:val="000000"/>
          <w:sz w:val="28"/>
          <w:szCs w:val="28"/>
        </w:rPr>
        <w:t>甲方职责：（</w:t>
      </w:r>
      <w:r>
        <w:rPr>
          <w:rStyle w:val="NormalCharacter"/>
          <w:rFonts w:ascii="仿宋" w:eastAsia="仿宋" w:hAnsi="仿宋"/>
          <w:color w:val="000000"/>
          <w:sz w:val="28"/>
          <w:szCs w:val="28"/>
        </w:rPr>
        <w:t>1</w:t>
      </w:r>
      <w:r>
        <w:rPr>
          <w:rStyle w:val="NormalCharacter"/>
          <w:rFonts w:ascii="仿宋" w:eastAsia="仿宋" w:hAnsi="仿宋"/>
          <w:color w:val="000000"/>
          <w:sz w:val="28"/>
          <w:szCs w:val="28"/>
        </w:rPr>
        <w:t>）依照标的清单，如数将标的移交乙方。</w:t>
      </w:r>
      <w:r>
        <w:rPr>
          <w:rStyle w:val="NormalCharacter"/>
          <w:rFonts w:ascii="仿宋" w:eastAsia="仿宋" w:hAnsi="仿宋"/>
          <w:color w:val="000000"/>
          <w:sz w:val="28"/>
          <w:szCs w:val="28"/>
        </w:rPr>
        <w:t xml:space="preserve"> </w:t>
      </w:r>
      <w:r>
        <w:rPr>
          <w:rStyle w:val="NormalCharacter"/>
          <w:rFonts w:ascii="仿宋" w:eastAsia="仿宋" w:hAnsi="仿宋"/>
          <w:color w:val="000000"/>
          <w:sz w:val="28"/>
          <w:szCs w:val="28"/>
        </w:rPr>
        <w:t>（</w:t>
      </w:r>
      <w:r>
        <w:rPr>
          <w:rStyle w:val="NormalCharacter"/>
          <w:rFonts w:ascii="仿宋" w:eastAsia="仿宋" w:hAnsi="仿宋"/>
          <w:color w:val="000000"/>
          <w:sz w:val="28"/>
          <w:szCs w:val="28"/>
        </w:rPr>
        <w:t>2</w:t>
      </w:r>
      <w:r>
        <w:rPr>
          <w:rStyle w:val="NormalCharacter"/>
          <w:rFonts w:ascii="仿宋" w:eastAsia="仿宋" w:hAnsi="仿宋"/>
          <w:color w:val="000000"/>
          <w:sz w:val="28"/>
          <w:szCs w:val="28"/>
        </w:rPr>
        <w:t>）监督并督导乙方施工行为</w:t>
      </w:r>
      <w:r>
        <w:rPr>
          <w:rStyle w:val="NormalCharacter"/>
          <w:rFonts w:ascii="仿宋" w:eastAsia="仿宋" w:hAnsi="仿宋"/>
          <w:color w:val="000000"/>
          <w:sz w:val="28"/>
          <w:szCs w:val="28"/>
        </w:rPr>
        <w:t xml:space="preserve"> </w:t>
      </w:r>
      <w:r>
        <w:rPr>
          <w:rStyle w:val="NormalCharacter"/>
          <w:rFonts w:ascii="仿宋" w:eastAsia="仿宋" w:hAnsi="仿宋"/>
          <w:color w:val="000000"/>
          <w:sz w:val="28"/>
          <w:szCs w:val="28"/>
        </w:rPr>
        <w:t>。（</w:t>
      </w:r>
      <w:r>
        <w:rPr>
          <w:rStyle w:val="NormalCharacter"/>
          <w:rFonts w:ascii="仿宋" w:eastAsia="仿宋" w:hAnsi="仿宋"/>
          <w:color w:val="000000"/>
          <w:sz w:val="28"/>
          <w:szCs w:val="28"/>
        </w:rPr>
        <w:t>3</w:t>
      </w:r>
      <w:r>
        <w:rPr>
          <w:rStyle w:val="NormalCharacter"/>
          <w:rFonts w:ascii="仿宋" w:eastAsia="仿宋" w:hAnsi="仿宋"/>
          <w:color w:val="000000"/>
          <w:sz w:val="28"/>
          <w:szCs w:val="28"/>
        </w:rPr>
        <w:t>）审验乙方提交的各项标的审批资料，审验合格后，退还履约保证金。（</w:t>
      </w:r>
      <w:r>
        <w:rPr>
          <w:rStyle w:val="NormalCharacter"/>
          <w:rFonts w:ascii="仿宋" w:eastAsia="仿宋" w:hAnsi="仿宋"/>
          <w:color w:val="000000"/>
          <w:sz w:val="28"/>
          <w:szCs w:val="28"/>
        </w:rPr>
        <w:t>4</w:t>
      </w:r>
      <w:r>
        <w:rPr>
          <w:rStyle w:val="NormalCharacter"/>
          <w:rFonts w:ascii="仿宋" w:eastAsia="仿宋" w:hAnsi="仿宋"/>
          <w:color w:val="000000"/>
          <w:sz w:val="28"/>
          <w:szCs w:val="28"/>
        </w:rPr>
        <w:t>）乙方未在甲方规定时间内完成标的清场处置或违规作业的，甲方可单方收回该标的再行处置，且不负任何赔偿及法律责任。</w:t>
      </w:r>
    </w:p>
    <w:p w14:paraId="6CE19D6C" w14:textId="77777777" w:rsidR="00EF3F99" w:rsidRDefault="008462E1">
      <w:pPr>
        <w:spacing w:line="440" w:lineRule="exact"/>
        <w:ind w:firstLineChars="200" w:firstLine="560"/>
        <w:rPr>
          <w:rStyle w:val="NormalCharacter"/>
          <w:rFonts w:ascii="仿宋_GB2312" w:eastAsia="仿宋_GB2312" w:hAnsi="仿宋_GB2312"/>
          <w:color w:val="000000"/>
          <w:sz w:val="28"/>
          <w:szCs w:val="28"/>
        </w:rPr>
      </w:pPr>
      <w:r>
        <w:rPr>
          <w:rStyle w:val="NormalCharacter"/>
          <w:rFonts w:ascii="仿宋" w:eastAsia="仿宋" w:hAnsi="仿宋"/>
          <w:color w:val="000000"/>
          <w:sz w:val="28"/>
          <w:szCs w:val="28"/>
        </w:rPr>
        <w:t>乙方职责：（</w:t>
      </w:r>
      <w:r>
        <w:rPr>
          <w:rStyle w:val="NormalCharacter"/>
          <w:rFonts w:ascii="仿宋" w:eastAsia="仿宋" w:hAnsi="仿宋"/>
          <w:color w:val="000000"/>
          <w:sz w:val="28"/>
          <w:szCs w:val="28"/>
        </w:rPr>
        <w:t>1</w:t>
      </w:r>
      <w:r>
        <w:rPr>
          <w:rStyle w:val="NormalCharacter"/>
          <w:rFonts w:ascii="仿宋" w:eastAsia="仿宋" w:hAnsi="仿宋"/>
          <w:color w:val="000000"/>
          <w:sz w:val="28"/>
          <w:szCs w:val="28"/>
        </w:rPr>
        <w:t>）依</w:t>
      </w:r>
      <w:r>
        <w:rPr>
          <w:rStyle w:val="NormalCharacter"/>
          <w:rFonts w:ascii="仿宋" w:eastAsia="仿宋" w:hAnsi="仿宋"/>
          <w:color w:val="000000"/>
          <w:sz w:val="28"/>
          <w:szCs w:val="28"/>
        </w:rPr>
        <w:t>据甲方竞价文件上提出的要求对标的进行如期拆解回收。（</w:t>
      </w:r>
      <w:r>
        <w:rPr>
          <w:rStyle w:val="NormalCharacter"/>
          <w:rFonts w:ascii="仿宋" w:eastAsia="仿宋" w:hAnsi="仿宋"/>
          <w:color w:val="000000"/>
          <w:sz w:val="28"/>
          <w:szCs w:val="28"/>
        </w:rPr>
        <w:t>2</w:t>
      </w:r>
      <w:r>
        <w:rPr>
          <w:rStyle w:val="NormalCharacter"/>
          <w:rFonts w:ascii="仿宋" w:eastAsia="仿宋" w:hAnsi="仿宋"/>
          <w:color w:val="000000"/>
          <w:sz w:val="28"/>
          <w:szCs w:val="28"/>
        </w:rPr>
        <w:t>）规范作业，并自觉接受甲方的现场监督及违规处罚。（</w:t>
      </w:r>
      <w:r>
        <w:rPr>
          <w:rStyle w:val="NormalCharacter"/>
          <w:rFonts w:ascii="仿宋" w:eastAsia="仿宋" w:hAnsi="仿宋"/>
          <w:color w:val="000000"/>
          <w:sz w:val="28"/>
          <w:szCs w:val="28"/>
        </w:rPr>
        <w:t>3</w:t>
      </w:r>
      <w:r>
        <w:rPr>
          <w:rStyle w:val="NormalCharacter"/>
          <w:rFonts w:ascii="仿宋" w:eastAsia="仿宋" w:hAnsi="仿宋"/>
          <w:color w:val="000000"/>
          <w:sz w:val="28"/>
          <w:szCs w:val="28"/>
        </w:rPr>
        <w:t>）如期合规向甲方提交相应标的合法拆解报废手续，并承担因虚</w:t>
      </w:r>
      <w:r>
        <w:rPr>
          <w:rStyle w:val="NormalCharacter"/>
          <w:rFonts w:ascii="仿宋" w:eastAsia="仿宋" w:hAnsi="仿宋"/>
          <w:color w:val="000000"/>
          <w:sz w:val="28"/>
          <w:szCs w:val="28"/>
        </w:rPr>
        <w:t xml:space="preserve">  </w:t>
      </w:r>
      <w:r>
        <w:rPr>
          <w:rStyle w:val="NormalCharacter"/>
          <w:rFonts w:ascii="仿宋" w:eastAsia="仿宋" w:hAnsi="仿宋"/>
          <w:color w:val="000000"/>
          <w:sz w:val="28"/>
          <w:szCs w:val="28"/>
        </w:rPr>
        <w:t>假证件导致的法律后果。（</w:t>
      </w:r>
      <w:r>
        <w:rPr>
          <w:rStyle w:val="NormalCharacter"/>
          <w:rFonts w:ascii="仿宋" w:eastAsia="仿宋" w:hAnsi="仿宋"/>
          <w:color w:val="000000"/>
          <w:sz w:val="28"/>
          <w:szCs w:val="28"/>
        </w:rPr>
        <w:t>4</w:t>
      </w:r>
      <w:r>
        <w:rPr>
          <w:rStyle w:val="NormalCharacter"/>
          <w:rFonts w:ascii="仿宋" w:eastAsia="仿宋" w:hAnsi="仿宋"/>
          <w:color w:val="000000"/>
          <w:sz w:val="28"/>
          <w:szCs w:val="28"/>
        </w:rPr>
        <w:t>）乙方在移交标的过程中，不得影响标的停车场的正常业务，对其造成影响的，应负赔偿责任。（</w:t>
      </w:r>
      <w:r>
        <w:rPr>
          <w:rStyle w:val="NormalCharacter"/>
          <w:rFonts w:ascii="仿宋" w:eastAsia="仿宋" w:hAnsi="仿宋"/>
          <w:color w:val="000000"/>
          <w:sz w:val="28"/>
          <w:szCs w:val="28"/>
        </w:rPr>
        <w:t>5</w:t>
      </w:r>
      <w:r>
        <w:rPr>
          <w:rStyle w:val="NormalCharacter"/>
          <w:rFonts w:ascii="仿宋" w:eastAsia="仿宋" w:hAnsi="仿宋"/>
          <w:color w:val="000000"/>
          <w:sz w:val="28"/>
          <w:szCs w:val="28"/>
        </w:rPr>
        <w:t>）乙方</w:t>
      </w:r>
      <w:r>
        <w:rPr>
          <w:rStyle w:val="NormalCharacter"/>
          <w:rFonts w:ascii="仿宋_GB2312" w:eastAsia="仿宋_GB2312" w:hAnsi="仿宋_GB2312"/>
          <w:color w:val="000000"/>
          <w:sz w:val="28"/>
          <w:szCs w:val="28"/>
        </w:rPr>
        <w:t>在标的装卸、运输过程中做好相应的安全防范工作，严格执行环保、商务、路政等各监管单位的相关要求，若因不符合相关部门运输、拆解要求导致车辆查扣、拆解作业停滞的，不予延期，乙方自行解决，并承担所有责任及费用。</w:t>
      </w:r>
    </w:p>
    <w:p w14:paraId="266130A5" w14:textId="77777777" w:rsidR="00EF3F99" w:rsidRDefault="008462E1">
      <w:pPr>
        <w:spacing w:line="440" w:lineRule="exac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该协议一式三份，甲乙各</w:t>
      </w:r>
      <w:r>
        <w:rPr>
          <w:rStyle w:val="NormalCharacter"/>
          <w:rFonts w:ascii="仿宋_GB2312" w:eastAsia="仿宋_GB2312" w:hAnsi="仿宋_GB2312"/>
          <w:color w:val="000000"/>
          <w:sz w:val="28"/>
          <w:szCs w:val="28"/>
        </w:rPr>
        <w:t>一份，备案一份。如有未尽事宜，可对该协议进行补充，补充内容同该协议具有同等法律效力。</w:t>
      </w:r>
    </w:p>
    <w:p w14:paraId="7993FFE2" w14:textId="77777777" w:rsidR="00EF3F99" w:rsidRDefault="008462E1">
      <w:pPr>
        <w:spacing w:line="440" w:lineRule="exact"/>
        <w:jc w:val="left"/>
        <w:rPr>
          <w:rStyle w:val="NormalCharacter"/>
          <w:rFonts w:ascii="仿宋" w:eastAsia="仿宋" w:hAnsi="仿宋"/>
          <w:sz w:val="24"/>
        </w:rPr>
      </w:pPr>
      <w:r>
        <w:rPr>
          <w:rStyle w:val="NormalCharacter"/>
          <w:rFonts w:ascii="仿宋" w:eastAsia="仿宋" w:hAnsi="仿宋"/>
          <w:color w:val="000000"/>
          <w:kern w:val="0"/>
          <w:sz w:val="24"/>
        </w:rPr>
        <w:t>甲方（公章）：</w:t>
      </w:r>
      <w:r>
        <w:rPr>
          <w:rStyle w:val="NormalCharacter"/>
          <w:rFonts w:ascii="仿宋" w:eastAsia="仿宋" w:hAnsi="仿宋"/>
          <w:color w:val="000000"/>
          <w:kern w:val="0"/>
          <w:sz w:val="24"/>
        </w:rPr>
        <w:t xml:space="preserve">                        </w:t>
      </w:r>
      <w:r>
        <w:rPr>
          <w:rStyle w:val="NormalCharacter"/>
          <w:rFonts w:ascii="仿宋" w:eastAsia="仿宋" w:hAnsi="仿宋"/>
          <w:color w:val="000000"/>
          <w:kern w:val="0"/>
          <w:sz w:val="24"/>
        </w:rPr>
        <w:t>乙方（公章）：</w:t>
      </w:r>
      <w:r>
        <w:rPr>
          <w:rStyle w:val="NormalCharacter"/>
          <w:rFonts w:ascii="仿宋" w:eastAsia="仿宋" w:hAnsi="仿宋"/>
          <w:color w:val="000000"/>
          <w:kern w:val="0"/>
          <w:sz w:val="24"/>
        </w:rPr>
        <w:t xml:space="preserve"> </w:t>
      </w:r>
    </w:p>
    <w:p w14:paraId="3DCC680E" w14:textId="77777777" w:rsidR="00EF3F99" w:rsidRDefault="008462E1">
      <w:pPr>
        <w:spacing w:line="440" w:lineRule="exact"/>
        <w:jc w:val="left"/>
        <w:rPr>
          <w:rStyle w:val="NormalCharacter"/>
          <w:rFonts w:ascii="仿宋" w:eastAsia="仿宋" w:hAnsi="仿宋"/>
          <w:sz w:val="24"/>
        </w:rPr>
      </w:pPr>
      <w:r>
        <w:rPr>
          <w:rStyle w:val="NormalCharacter"/>
          <w:rFonts w:ascii="仿宋" w:eastAsia="仿宋" w:hAnsi="仿宋"/>
          <w:color w:val="000000"/>
          <w:kern w:val="0"/>
          <w:sz w:val="24"/>
        </w:rPr>
        <w:t>法定代表人或委托</w:t>
      </w:r>
      <w:r>
        <w:rPr>
          <w:rStyle w:val="NormalCharacter"/>
          <w:rFonts w:ascii="仿宋" w:eastAsia="仿宋" w:hAnsi="仿宋"/>
          <w:color w:val="000000"/>
          <w:kern w:val="0"/>
          <w:sz w:val="24"/>
        </w:rPr>
        <w:t xml:space="preserve">                      </w:t>
      </w:r>
      <w:r>
        <w:rPr>
          <w:rStyle w:val="NormalCharacter"/>
          <w:rFonts w:ascii="仿宋" w:eastAsia="仿宋" w:hAnsi="仿宋"/>
          <w:color w:val="000000"/>
          <w:kern w:val="0"/>
          <w:sz w:val="24"/>
        </w:rPr>
        <w:t>法定代表人或委托</w:t>
      </w:r>
      <w:r>
        <w:rPr>
          <w:rStyle w:val="NormalCharacter"/>
          <w:rFonts w:ascii="仿宋" w:eastAsia="仿宋" w:hAnsi="仿宋"/>
          <w:color w:val="000000"/>
          <w:kern w:val="0"/>
          <w:sz w:val="24"/>
        </w:rPr>
        <w:t xml:space="preserve"> </w:t>
      </w:r>
    </w:p>
    <w:p w14:paraId="65C0AABD" w14:textId="77777777" w:rsidR="00EF3F99" w:rsidRDefault="008462E1">
      <w:pPr>
        <w:spacing w:line="440" w:lineRule="exact"/>
        <w:jc w:val="left"/>
        <w:rPr>
          <w:rStyle w:val="NormalCharacter"/>
          <w:rFonts w:ascii="仿宋" w:eastAsia="仿宋" w:hAnsi="仿宋"/>
          <w:sz w:val="24"/>
        </w:rPr>
      </w:pPr>
      <w:r>
        <w:rPr>
          <w:rStyle w:val="NormalCharacter"/>
          <w:rFonts w:ascii="仿宋" w:eastAsia="仿宋" w:hAnsi="仿宋"/>
          <w:color w:val="000000"/>
          <w:kern w:val="0"/>
          <w:sz w:val="24"/>
        </w:rPr>
        <w:t>代理人（签字）：</w:t>
      </w:r>
      <w:r>
        <w:rPr>
          <w:rStyle w:val="NormalCharacter"/>
          <w:rFonts w:ascii="仿宋" w:eastAsia="仿宋" w:hAnsi="仿宋"/>
          <w:color w:val="000000"/>
          <w:kern w:val="0"/>
          <w:sz w:val="24"/>
        </w:rPr>
        <w:t xml:space="preserve">                      </w:t>
      </w:r>
      <w:r>
        <w:rPr>
          <w:rStyle w:val="NormalCharacter"/>
          <w:rFonts w:ascii="仿宋" w:eastAsia="仿宋" w:hAnsi="仿宋"/>
          <w:color w:val="000000"/>
          <w:kern w:val="0"/>
          <w:sz w:val="24"/>
        </w:rPr>
        <w:t>代理人（签字）：</w:t>
      </w:r>
      <w:r>
        <w:rPr>
          <w:rStyle w:val="NormalCharacter"/>
          <w:rFonts w:ascii="仿宋" w:eastAsia="仿宋" w:hAnsi="仿宋"/>
          <w:color w:val="000000"/>
          <w:kern w:val="0"/>
          <w:sz w:val="24"/>
        </w:rPr>
        <w:t xml:space="preserve"> </w:t>
      </w:r>
    </w:p>
    <w:p w14:paraId="2B6303B5" w14:textId="77777777" w:rsidR="00EF3F99" w:rsidRDefault="008462E1">
      <w:pPr>
        <w:spacing w:line="440" w:lineRule="exact"/>
        <w:jc w:val="left"/>
        <w:rPr>
          <w:rStyle w:val="NormalCharacter"/>
          <w:rFonts w:ascii="仿宋" w:eastAsia="仿宋" w:hAnsi="仿宋"/>
          <w:sz w:val="24"/>
        </w:rPr>
      </w:pPr>
      <w:r>
        <w:rPr>
          <w:rStyle w:val="NormalCharacter"/>
          <w:rFonts w:ascii="仿宋" w:eastAsia="仿宋" w:hAnsi="仿宋"/>
          <w:color w:val="000000"/>
          <w:kern w:val="0"/>
          <w:sz w:val="24"/>
        </w:rPr>
        <w:t>地址：</w:t>
      </w:r>
      <w:r>
        <w:rPr>
          <w:rStyle w:val="NormalCharacter"/>
          <w:rFonts w:ascii="仿宋" w:eastAsia="仿宋" w:hAnsi="仿宋"/>
          <w:color w:val="000000"/>
          <w:kern w:val="0"/>
          <w:sz w:val="24"/>
        </w:rPr>
        <w:t xml:space="preserve">                                </w:t>
      </w:r>
      <w:r>
        <w:rPr>
          <w:rStyle w:val="NormalCharacter"/>
          <w:rFonts w:ascii="仿宋" w:eastAsia="仿宋" w:hAnsi="仿宋"/>
          <w:color w:val="000000"/>
          <w:kern w:val="0"/>
          <w:sz w:val="24"/>
        </w:rPr>
        <w:t>地址：</w:t>
      </w:r>
      <w:r>
        <w:rPr>
          <w:rStyle w:val="NormalCharacter"/>
          <w:rFonts w:ascii="仿宋" w:eastAsia="仿宋" w:hAnsi="仿宋"/>
          <w:color w:val="000000"/>
          <w:kern w:val="0"/>
          <w:sz w:val="24"/>
        </w:rPr>
        <w:t xml:space="preserve"> </w:t>
      </w:r>
    </w:p>
    <w:p w14:paraId="1091F193" w14:textId="77777777" w:rsidR="00EF3F99" w:rsidRDefault="008462E1">
      <w:pPr>
        <w:spacing w:line="440" w:lineRule="exact"/>
        <w:jc w:val="left"/>
        <w:rPr>
          <w:rStyle w:val="NormalCharacter"/>
          <w:rFonts w:ascii="仿宋" w:eastAsia="仿宋" w:hAnsi="仿宋"/>
          <w:sz w:val="24"/>
        </w:rPr>
      </w:pPr>
      <w:r>
        <w:rPr>
          <w:rStyle w:val="NormalCharacter"/>
          <w:rFonts w:ascii="仿宋" w:eastAsia="仿宋" w:hAnsi="仿宋"/>
          <w:color w:val="000000"/>
          <w:kern w:val="0"/>
          <w:sz w:val="24"/>
        </w:rPr>
        <w:t>电话：</w:t>
      </w:r>
      <w:r>
        <w:rPr>
          <w:rStyle w:val="NormalCharacter"/>
          <w:rFonts w:ascii="仿宋" w:eastAsia="仿宋" w:hAnsi="仿宋"/>
          <w:color w:val="000000"/>
          <w:kern w:val="0"/>
          <w:sz w:val="24"/>
        </w:rPr>
        <w:t xml:space="preserve">                                </w:t>
      </w:r>
      <w:r>
        <w:rPr>
          <w:rStyle w:val="NormalCharacter"/>
          <w:rFonts w:ascii="仿宋" w:eastAsia="仿宋" w:hAnsi="仿宋"/>
          <w:color w:val="000000"/>
          <w:kern w:val="0"/>
          <w:sz w:val="24"/>
        </w:rPr>
        <w:t>电话：</w:t>
      </w:r>
      <w:r>
        <w:rPr>
          <w:rStyle w:val="NormalCharacter"/>
          <w:rFonts w:ascii="仿宋" w:eastAsia="仿宋" w:hAnsi="仿宋"/>
          <w:color w:val="000000"/>
          <w:kern w:val="0"/>
          <w:sz w:val="24"/>
        </w:rPr>
        <w:t xml:space="preserve"> </w:t>
      </w:r>
    </w:p>
    <w:p w14:paraId="49ED5E6E" w14:textId="77777777" w:rsidR="00EF3F99" w:rsidRDefault="008462E1">
      <w:pPr>
        <w:spacing w:line="440" w:lineRule="exact"/>
        <w:jc w:val="left"/>
        <w:rPr>
          <w:rStyle w:val="NormalCharacter"/>
          <w:rFonts w:ascii="仿宋" w:eastAsia="仿宋" w:hAnsi="仿宋"/>
          <w:color w:val="000000"/>
          <w:sz w:val="24"/>
        </w:rPr>
      </w:pPr>
      <w:r>
        <w:rPr>
          <w:rStyle w:val="NormalCharacter"/>
          <w:rFonts w:ascii="仿宋" w:eastAsia="仿宋" w:hAnsi="仿宋"/>
          <w:color w:val="000000"/>
          <w:kern w:val="0"/>
          <w:sz w:val="24"/>
        </w:rPr>
        <w:t>签约时间：</w:t>
      </w:r>
      <w:r>
        <w:rPr>
          <w:rStyle w:val="NormalCharacter"/>
          <w:rFonts w:ascii="仿宋" w:eastAsia="仿宋" w:hAnsi="仿宋"/>
          <w:color w:val="000000"/>
          <w:kern w:val="0"/>
          <w:sz w:val="24"/>
        </w:rPr>
        <w:t xml:space="preserve">  </w:t>
      </w:r>
      <w:r>
        <w:rPr>
          <w:rStyle w:val="NormalCharacter"/>
          <w:rFonts w:ascii="仿宋" w:eastAsia="仿宋" w:hAnsi="仿宋"/>
          <w:color w:val="000000"/>
          <w:kern w:val="0"/>
          <w:sz w:val="24"/>
        </w:rPr>
        <w:t>年</w:t>
      </w:r>
      <w:r>
        <w:rPr>
          <w:rStyle w:val="NormalCharacter"/>
          <w:rFonts w:ascii="仿宋" w:eastAsia="仿宋" w:hAnsi="仿宋"/>
          <w:color w:val="000000"/>
          <w:kern w:val="0"/>
          <w:sz w:val="24"/>
        </w:rPr>
        <w:t xml:space="preserve">  </w:t>
      </w:r>
      <w:r>
        <w:rPr>
          <w:rStyle w:val="NormalCharacter"/>
          <w:rFonts w:ascii="仿宋" w:eastAsia="仿宋" w:hAnsi="仿宋"/>
          <w:color w:val="000000"/>
          <w:kern w:val="0"/>
          <w:sz w:val="24"/>
        </w:rPr>
        <w:t>月</w:t>
      </w:r>
      <w:r>
        <w:rPr>
          <w:rStyle w:val="NormalCharacter"/>
          <w:rFonts w:ascii="仿宋" w:eastAsia="仿宋" w:hAnsi="仿宋"/>
          <w:color w:val="000000"/>
          <w:kern w:val="0"/>
          <w:sz w:val="24"/>
        </w:rPr>
        <w:t xml:space="preserve">  </w:t>
      </w:r>
      <w:r>
        <w:rPr>
          <w:rStyle w:val="NormalCharacter"/>
          <w:rFonts w:ascii="仿宋" w:eastAsia="仿宋" w:hAnsi="仿宋"/>
          <w:color w:val="000000"/>
          <w:kern w:val="0"/>
          <w:sz w:val="24"/>
        </w:rPr>
        <w:t>日</w:t>
      </w:r>
      <w:r>
        <w:rPr>
          <w:rStyle w:val="NormalCharacter"/>
          <w:rFonts w:ascii="仿宋" w:eastAsia="仿宋" w:hAnsi="仿宋"/>
          <w:color w:val="000000"/>
          <w:kern w:val="0"/>
          <w:sz w:val="24"/>
        </w:rPr>
        <w:t xml:space="preserve">                              </w:t>
      </w:r>
      <w:r>
        <w:rPr>
          <w:rStyle w:val="NormalCharacter"/>
          <w:rFonts w:ascii="仿宋" w:eastAsia="仿宋" w:hAnsi="仿宋"/>
          <w:color w:val="000000"/>
          <w:kern w:val="0"/>
          <w:sz w:val="24"/>
        </w:rPr>
        <w:t>签约时间：</w:t>
      </w:r>
      <w:r>
        <w:rPr>
          <w:rStyle w:val="NormalCharacter"/>
          <w:rFonts w:ascii="仿宋" w:eastAsia="仿宋" w:hAnsi="仿宋"/>
          <w:color w:val="000000"/>
          <w:kern w:val="0"/>
          <w:sz w:val="24"/>
        </w:rPr>
        <w:t xml:space="preserve">  </w:t>
      </w:r>
      <w:r>
        <w:rPr>
          <w:rStyle w:val="NormalCharacter"/>
          <w:rFonts w:ascii="仿宋" w:eastAsia="仿宋" w:hAnsi="仿宋"/>
          <w:color w:val="000000"/>
          <w:kern w:val="0"/>
          <w:sz w:val="24"/>
        </w:rPr>
        <w:t>年</w:t>
      </w:r>
      <w:r>
        <w:rPr>
          <w:rStyle w:val="NormalCharacter"/>
          <w:rFonts w:ascii="仿宋" w:eastAsia="仿宋" w:hAnsi="仿宋"/>
          <w:color w:val="000000"/>
          <w:kern w:val="0"/>
          <w:sz w:val="24"/>
        </w:rPr>
        <w:t xml:space="preserve">  </w:t>
      </w:r>
      <w:r>
        <w:rPr>
          <w:rStyle w:val="NormalCharacter"/>
          <w:rFonts w:ascii="仿宋" w:eastAsia="仿宋" w:hAnsi="仿宋"/>
          <w:color w:val="000000"/>
          <w:kern w:val="0"/>
          <w:sz w:val="24"/>
        </w:rPr>
        <w:t>月</w:t>
      </w:r>
      <w:r>
        <w:rPr>
          <w:rStyle w:val="NormalCharacter"/>
          <w:rFonts w:ascii="仿宋" w:eastAsia="仿宋" w:hAnsi="仿宋"/>
          <w:color w:val="000000"/>
          <w:kern w:val="0"/>
          <w:sz w:val="24"/>
        </w:rPr>
        <w:t xml:space="preserve">  </w:t>
      </w:r>
      <w:r>
        <w:rPr>
          <w:rStyle w:val="NormalCharacter"/>
          <w:rFonts w:ascii="仿宋" w:eastAsia="仿宋" w:hAnsi="仿宋"/>
          <w:color w:val="000000"/>
          <w:kern w:val="0"/>
          <w:sz w:val="24"/>
        </w:rPr>
        <w:t>日</w:t>
      </w:r>
    </w:p>
    <w:p w14:paraId="324C8D7C" w14:textId="77777777" w:rsidR="00EF3F99" w:rsidRDefault="00EF3F99">
      <w:pPr>
        <w:spacing w:line="440" w:lineRule="exact"/>
        <w:rPr>
          <w:rStyle w:val="NormalCharacter"/>
          <w:rFonts w:ascii="仿宋_GB2312" w:eastAsia="仿宋_GB2312" w:hAnsi="仿宋_GB2312"/>
          <w:color w:val="000000"/>
          <w:sz w:val="28"/>
          <w:szCs w:val="28"/>
        </w:rPr>
      </w:pPr>
    </w:p>
    <w:sectPr w:rsidR="00EF3F9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841C" w14:textId="77777777" w:rsidR="008462E1" w:rsidRDefault="008462E1">
      <w:r>
        <w:separator/>
      </w:r>
    </w:p>
  </w:endnote>
  <w:endnote w:type="continuationSeparator" w:id="0">
    <w:p w14:paraId="642829DC" w14:textId="77777777" w:rsidR="008462E1" w:rsidRDefault="0084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FFFA" w14:textId="77777777" w:rsidR="00EF3F99" w:rsidRDefault="008462E1">
    <w:pPr>
      <w:pStyle w:val="a3"/>
      <w:rPr>
        <w:rStyle w:val="NormalCharacter"/>
      </w:rPr>
    </w:pPr>
    <w:r>
      <w:rPr>
        <w:rStyle w:val="NormalCharacter"/>
        <w:noProof/>
      </w:rPr>
      <mc:AlternateContent>
        <mc:Choice Requires="wps">
          <w:drawing>
            <wp:anchor distT="0" distB="0" distL="114300" distR="114300" simplePos="0" relativeHeight="524288" behindDoc="0" locked="0" layoutInCell="1" allowOverlap="1" wp14:anchorId="2BB2AD54" wp14:editId="00B03E7F">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045A2C7D" w14:textId="77777777" w:rsidR="00EF3F99" w:rsidRDefault="00EF3F99">
                          <w:pPr>
                            <w:pStyle w:val="a3"/>
                            <w:rPr>
                              <w:rStyle w:val="NormalCharacter"/>
                            </w:rPr>
                          </w:pPr>
                        </w:p>
                        <w:p w14:paraId="12695A2E" w14:textId="77777777" w:rsidR="00EF3F99" w:rsidRDefault="00EF3F99">
                          <w:pPr>
                            <w:rPr>
                              <w:rStyle w:val="NormalCharacter"/>
                            </w:rPr>
                          </w:pPr>
                        </w:p>
                      </w:txbxContent>
                    </wps:txbx>
                    <wps:bodyPr lIns="0" tIns="0" rIns="0" bIns="0" upright="1"/>
                  </wps:wsp>
                </a:graphicData>
              </a:graphic>
            </wp:anchor>
          </w:drawing>
        </mc:Choice>
        <mc:Fallback>
          <w:pict>
            <v:shapetype w14:anchorId="2BB2AD54" id="_x0000_t202" coordsize="21600,21600" o:spt="202" path="m,l,21600r21600,l21600,xe">
              <v:stroke joinstyle="miter"/>
              <v:path gradientshapeok="t" o:connecttype="rect"/>
            </v:shapetype>
            <v:shape id="文本框 1025" o:spid="_x0000_s1026" type="#_x0000_t202" style="position:absolute;margin-left:0;margin-top:0;width:2in;height:2in;z-index:524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" filled="f" stroked="f">
              <v:textbox inset="0,0,0,0">
                <w:txbxContent>
                  <w:p w14:paraId="045A2C7D" w14:textId="77777777" w:rsidR="00EF3F99" w:rsidRDefault="00EF3F99">
                    <w:pPr>
                      <w:pStyle w:val="a3"/>
                      <w:rPr>
                        <w:rStyle w:val="NormalCharacter"/>
                      </w:rPr>
                    </w:pPr>
                  </w:p>
                  <w:p w14:paraId="12695A2E" w14:textId="77777777" w:rsidR="00EF3F99" w:rsidRDefault="00EF3F99">
                    <w:pPr>
                      <w:rPr>
                        <w:rStyle w:val="NormalCharacter"/>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7DEC" w14:textId="77777777" w:rsidR="008462E1" w:rsidRDefault="008462E1">
      <w:r>
        <w:separator/>
      </w:r>
    </w:p>
  </w:footnote>
  <w:footnote w:type="continuationSeparator" w:id="0">
    <w:p w14:paraId="04E4C205" w14:textId="77777777" w:rsidR="008462E1" w:rsidRDefault="0084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D1F432"/>
    <w:multiLevelType w:val="singleLevel"/>
    <w:tmpl w:val="9ED1F432"/>
    <w:lvl w:ilvl="0">
      <w:start w:val="1"/>
      <w:numFmt w:val="decimal"/>
      <w:suff w:val="nothing"/>
      <w:lvlText w:val="%1、"/>
      <w:lvlJc w:val="left"/>
      <w:pPr>
        <w:widowControl/>
        <w:ind w:left="420" w:firstLine="0"/>
        <w:textAlignment w:val="baseline"/>
      </w:pPr>
    </w:lvl>
  </w:abstractNum>
  <w:abstractNum w:abstractNumId="1" w15:restartNumberingAfterBreak="0">
    <w:nsid w:val="AB129AD1"/>
    <w:multiLevelType w:val="singleLevel"/>
    <w:tmpl w:val="AB129AD1"/>
    <w:lvl w:ilvl="0">
      <w:start w:val="1"/>
      <w:numFmt w:val="chineseCounting"/>
      <w:suff w:val="nothing"/>
      <w:lvlText w:val="%1、"/>
      <w:lvlJc w:val="left"/>
      <w:pPr>
        <w:widowControl/>
        <w:textAlignment w:val="baseline"/>
      </w:pPr>
    </w:lvl>
  </w:abstractNum>
  <w:abstractNum w:abstractNumId="2" w15:restartNumberingAfterBreak="0">
    <w:nsid w:val="5C541B49"/>
    <w:multiLevelType w:val="singleLevel"/>
    <w:tmpl w:val="5C541B49"/>
    <w:lvl w:ilvl="0">
      <w:start w:val="7"/>
      <w:numFmt w:val="decimal"/>
      <w:suff w:val="nothing"/>
      <w:lvlText w:val="%1、"/>
      <w:lvlJc w:val="left"/>
      <w:pPr>
        <w:widowControl/>
        <w:textAlignment w:val="baseline"/>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4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F99"/>
    <w:rsid w:val="008462E1"/>
    <w:rsid w:val="00DA7C0E"/>
    <w:rsid w:val="00EF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F9C4E"/>
  <w15:docId w15:val="{47AF3BFA-FE2A-4B48-A8CE-8E9B35F9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UserStyle0"/>
    <w:link w:val="NormalCharacter"/>
    <w:qFormat/>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qFormat/>
    <w:pPr>
      <w:spacing w:line="400" w:lineRule="exact"/>
    </w:pPr>
    <w:rPr>
      <w:sz w:val="24"/>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character" w:styleId="a5">
    <w:name w:val="Hyperlink"/>
    <w:basedOn w:val="NormalCharacter"/>
    <w:qFormat/>
    <w:rPr>
      <w:color w:val="0000FF"/>
      <w:u w:val="single"/>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paragraph" w:customStyle="1" w:styleId="HtmlNormal">
    <w:name w:val="HtmlNormal"/>
    <w:basedOn w:val="a"/>
    <w:qFormat/>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977EB-F1ED-4F41-874F-35E552A9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cp:lastModifiedBy>
  <cp:revision>1</cp:revision>
  <dcterms:created xsi:type="dcterms:W3CDTF">2021-06-01T19:58:00Z</dcterms:created>
  <dcterms:modified xsi:type="dcterms:W3CDTF">2021-06-01T05:04:00Z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C82CCF1AE2A60438F0B0B560A4F5111D</vt:lpwstr>
  </property>
  <property fmtid="{D5CDD505-2E9C-101B-9397-08002B2CF9AE}" pid="3" name="KSOProductBuildVer">
    <vt:lpwstr>2052-10.16.0</vt:lpwstr>
  </property>
</Properties>
</file>